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E99C" w14:textId="6CB223D1" w:rsidR="00620D1E" w:rsidRPr="00810155" w:rsidRDefault="00620D1E" w:rsidP="00620D1E">
      <w:pPr>
        <w:pStyle w:val="Textbodyuser"/>
        <w:spacing w:after="120"/>
        <w:jc w:val="center"/>
        <w:rPr>
          <w:rFonts w:ascii="Aptos" w:hAnsi="Aptos"/>
          <w:b/>
          <w:bCs/>
          <w:color w:val="196B24" w:themeColor="accent3"/>
          <w:sz w:val="36"/>
          <w:szCs w:val="36"/>
          <w:lang w:val="en-US"/>
        </w:rPr>
      </w:pPr>
      <w:r w:rsidRPr="00810155">
        <w:rPr>
          <w:rFonts w:ascii="Aptos" w:hAnsi="Aptos"/>
          <w:b/>
          <w:bCs/>
          <w:color w:val="196B24" w:themeColor="accent3"/>
          <w:sz w:val="36"/>
          <w:szCs w:val="36"/>
          <w:lang w:val="en-US"/>
        </w:rPr>
        <w:t>RULE OF LIFE</w:t>
      </w:r>
    </w:p>
    <w:p w14:paraId="6E11649B" w14:textId="1131AF44" w:rsidR="00620D1E" w:rsidRPr="00810155" w:rsidRDefault="00620D1E" w:rsidP="00620D1E">
      <w:pPr>
        <w:pStyle w:val="Textbodyuser"/>
        <w:spacing w:after="120"/>
        <w:jc w:val="center"/>
        <w:rPr>
          <w:rFonts w:ascii="Aptos" w:hAnsi="Aptos"/>
          <w:b/>
          <w:bCs/>
          <w:color w:val="196B24" w:themeColor="accent3"/>
          <w:sz w:val="36"/>
          <w:szCs w:val="36"/>
          <w:lang w:val="en-US"/>
        </w:rPr>
      </w:pPr>
      <w:r w:rsidRPr="00810155">
        <w:rPr>
          <w:rFonts w:ascii="Aptos" w:hAnsi="Aptos"/>
          <w:b/>
          <w:bCs/>
          <w:color w:val="196B24" w:themeColor="accent3"/>
          <w:sz w:val="36"/>
          <w:szCs w:val="36"/>
          <w:lang w:val="en-US"/>
        </w:rPr>
        <w:t>Chapter 6 – The Fraternal Community</w:t>
      </w:r>
    </w:p>
    <w:p w14:paraId="693F424E" w14:textId="77777777" w:rsidR="00620D1E" w:rsidRPr="00810155" w:rsidRDefault="00620D1E" w:rsidP="00620D1E">
      <w:pPr>
        <w:pStyle w:val="Sansinterligne"/>
        <w:rPr>
          <w:lang w:val="en-US"/>
        </w:rPr>
      </w:pPr>
    </w:p>
    <w:tbl>
      <w:tblPr>
        <w:tblStyle w:val="Grilledutableau"/>
        <w:tblW w:w="9979" w:type="dxa"/>
        <w:tblLayout w:type="fixed"/>
        <w:tblLook w:val="04A0" w:firstRow="1" w:lastRow="0" w:firstColumn="1" w:lastColumn="0" w:noHBand="0" w:noVBand="1"/>
      </w:tblPr>
      <w:tblGrid>
        <w:gridCol w:w="1704"/>
        <w:gridCol w:w="7099"/>
        <w:gridCol w:w="1176"/>
      </w:tblGrid>
      <w:tr w:rsidR="00620D1E" w:rsidRPr="00027051" w14:paraId="634F57D1" w14:textId="77777777" w:rsidTr="00ED1F22">
        <w:tc>
          <w:tcPr>
            <w:tcW w:w="1704" w:type="dxa"/>
          </w:tcPr>
          <w:p w14:paraId="2C4D7D6E" w14:textId="77777777" w:rsidR="00620D1E" w:rsidRPr="00027051" w:rsidRDefault="00620D1E" w:rsidP="00ED1F22">
            <w:pPr>
              <w:spacing w:line="250" w:lineRule="auto"/>
              <w:rPr>
                <w:rFonts w:ascii="Calibri" w:eastAsia="Times New Roman" w:hAnsi="Calibri" w:cs="Calibri"/>
                <w:lang w:val="en-US" w:eastAsia="fr-FR"/>
              </w:rPr>
            </w:pPr>
          </w:p>
        </w:tc>
        <w:tc>
          <w:tcPr>
            <w:tcW w:w="7099" w:type="dxa"/>
          </w:tcPr>
          <w:p w14:paraId="33D1A6D3" w14:textId="77777777" w:rsidR="00620D1E" w:rsidRPr="00027051" w:rsidRDefault="00620D1E" w:rsidP="00ED1F22">
            <w:pPr>
              <w:spacing w:before="120" w:after="120" w:line="250" w:lineRule="auto"/>
              <w:ind w:left="170"/>
              <w:jc w:val="both"/>
              <w:rPr>
                <w:rFonts w:ascii="Calibri" w:eastAsia="Times New Roman" w:hAnsi="Calibri" w:cs="Calibri"/>
                <w:sz w:val="28"/>
                <w:szCs w:val="28"/>
                <w:lang w:val="en-US" w:eastAsia="fr-FR"/>
              </w:rPr>
            </w:pPr>
            <w:r w:rsidRPr="00027051">
              <w:rPr>
                <w:rFonts w:ascii="Calibri" w:eastAsia="Times New Roman" w:hAnsi="Calibri" w:cs="Calibri"/>
                <w:b/>
                <w:bCs/>
                <w:sz w:val="28"/>
                <w:szCs w:val="28"/>
                <w:lang w:val="en-US" w:eastAsia="fr-FR"/>
              </w:rPr>
              <w:t>Fraternity, a Gift from God</w:t>
            </w:r>
          </w:p>
        </w:tc>
        <w:tc>
          <w:tcPr>
            <w:tcW w:w="1176" w:type="dxa"/>
          </w:tcPr>
          <w:p w14:paraId="0CF9B988"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tc>
      </w:tr>
      <w:tr w:rsidR="00620D1E" w:rsidRPr="00027051" w14:paraId="6BC833D9" w14:textId="77777777" w:rsidTr="00ED1F22">
        <w:tc>
          <w:tcPr>
            <w:tcW w:w="1704" w:type="dxa"/>
          </w:tcPr>
          <w:p w14:paraId="75E8DCB7" w14:textId="77777777" w:rsidR="00620D1E" w:rsidRPr="00027051" w:rsidRDefault="00620D1E" w:rsidP="00ED1F22">
            <w:pPr>
              <w:spacing w:before="120" w:line="250" w:lineRule="auto"/>
              <w:outlineLvl w:val="1"/>
              <w:rPr>
                <w:rFonts w:ascii="Calibri" w:eastAsia="Times New Roman" w:hAnsi="Calibri" w:cs="Calibri"/>
                <w:b/>
                <w:bCs/>
                <w:lang w:val="en-US" w:eastAsia="fr-FR"/>
              </w:rPr>
            </w:pPr>
            <w:r w:rsidRPr="00027051">
              <w:rPr>
                <w:rFonts w:ascii="Calibri" w:eastAsia="Times New Roman" w:hAnsi="Calibri" w:cs="Calibri"/>
                <w:b/>
                <w:bCs/>
                <w:lang w:val="en-US" w:eastAsia="fr-FR"/>
              </w:rPr>
              <w:t>Trinity and fraternal communion</w:t>
            </w:r>
          </w:p>
          <w:p w14:paraId="016858FD" w14:textId="77777777" w:rsidR="00620D1E" w:rsidRPr="00027051" w:rsidRDefault="00620D1E" w:rsidP="00ED1F22">
            <w:pPr>
              <w:spacing w:line="250" w:lineRule="auto"/>
              <w:rPr>
                <w:rFonts w:ascii="Calibri" w:eastAsia="Times New Roman" w:hAnsi="Calibri" w:cs="Calibri"/>
                <w:lang w:val="en-US" w:eastAsia="fr-FR"/>
              </w:rPr>
            </w:pPr>
          </w:p>
          <w:p w14:paraId="1B2A82CE" w14:textId="77777777" w:rsidR="00620D1E" w:rsidRPr="00027051" w:rsidRDefault="00620D1E" w:rsidP="00ED1F22">
            <w:pPr>
              <w:spacing w:line="250" w:lineRule="auto"/>
              <w:rPr>
                <w:rFonts w:ascii="Calibri" w:eastAsia="Times New Roman" w:hAnsi="Calibri" w:cs="Calibri"/>
                <w:lang w:val="en-US" w:eastAsia="fr-FR"/>
              </w:rPr>
            </w:pPr>
          </w:p>
        </w:tc>
        <w:tc>
          <w:tcPr>
            <w:tcW w:w="7099" w:type="dxa"/>
          </w:tcPr>
          <w:p w14:paraId="48E8E8B6"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55. Trinitarian communion is the source and model of fraternity. The Brothers are brought together by the Spirit in the name of Christ and are maintained in unity by his prayer to the Father: "That they also may be one in us." This fraternal life is a gift received, lived out and celebrated, and offered to all by the community.</w:t>
            </w:r>
          </w:p>
        </w:tc>
        <w:tc>
          <w:tcPr>
            <w:tcW w:w="1176" w:type="dxa"/>
          </w:tcPr>
          <w:p w14:paraId="2A346539" w14:textId="77777777" w:rsidR="00620D1E" w:rsidRPr="00027051" w:rsidRDefault="00620D1E" w:rsidP="00ED1F22">
            <w:pPr>
              <w:spacing w:before="120"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VC 41</w:t>
            </w:r>
          </w:p>
          <w:p w14:paraId="371C086F" w14:textId="77777777" w:rsidR="00620D1E" w:rsidRPr="00027051" w:rsidRDefault="00620D1E" w:rsidP="00ED1F22">
            <w:pPr>
              <w:spacing w:before="120"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IMRB 21</w:t>
            </w:r>
          </w:p>
          <w:p w14:paraId="497C642A"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441B70EE"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Jn 17:21</w:t>
            </w:r>
          </w:p>
        </w:tc>
      </w:tr>
      <w:tr w:rsidR="00620D1E" w:rsidRPr="00027051" w14:paraId="023198AE" w14:textId="77777777" w:rsidTr="00ED1F22">
        <w:tc>
          <w:tcPr>
            <w:tcW w:w="1704" w:type="dxa"/>
          </w:tcPr>
          <w:p w14:paraId="7A7A006B" w14:textId="77777777" w:rsidR="00620D1E" w:rsidRPr="00027051" w:rsidRDefault="00620D1E" w:rsidP="00ED1F22">
            <w:pPr>
              <w:spacing w:line="250" w:lineRule="auto"/>
              <w:outlineLvl w:val="1"/>
              <w:rPr>
                <w:rFonts w:ascii="Calibri" w:eastAsia="Times New Roman" w:hAnsi="Calibri" w:cs="Calibri"/>
                <w:b/>
                <w:bCs/>
                <w:lang w:val="en-US" w:eastAsia="fr-FR"/>
              </w:rPr>
            </w:pPr>
            <w:r w:rsidRPr="00027051">
              <w:rPr>
                <w:rFonts w:ascii="Calibri" w:eastAsia="Times New Roman" w:hAnsi="Calibri" w:cs="Calibri"/>
                <w:b/>
                <w:bCs/>
                <w:lang w:val="en-US" w:eastAsia="fr-FR"/>
              </w:rPr>
              <w:t xml:space="preserve">Consecration and community </w:t>
            </w:r>
          </w:p>
          <w:p w14:paraId="356EFAFD" w14:textId="77777777" w:rsidR="00620D1E" w:rsidRPr="00027051" w:rsidRDefault="00620D1E" w:rsidP="00ED1F22">
            <w:pPr>
              <w:spacing w:line="250" w:lineRule="auto"/>
              <w:outlineLvl w:val="1"/>
              <w:rPr>
                <w:rFonts w:ascii="Calibri" w:eastAsia="Times New Roman" w:hAnsi="Calibri" w:cs="Calibri"/>
                <w:b/>
                <w:bCs/>
                <w:lang w:val="en-US" w:eastAsia="fr-FR"/>
              </w:rPr>
            </w:pPr>
          </w:p>
          <w:p w14:paraId="7D9F87F5" w14:textId="77777777" w:rsidR="00620D1E" w:rsidRPr="00027051" w:rsidRDefault="00620D1E" w:rsidP="00ED1F22">
            <w:pPr>
              <w:spacing w:line="250" w:lineRule="auto"/>
              <w:outlineLvl w:val="1"/>
              <w:rPr>
                <w:rFonts w:ascii="Calibri" w:eastAsia="Times New Roman" w:hAnsi="Calibri" w:cs="Calibri"/>
                <w:b/>
                <w:bCs/>
                <w:lang w:val="en-US" w:eastAsia="fr-FR"/>
              </w:rPr>
            </w:pPr>
          </w:p>
        </w:tc>
        <w:tc>
          <w:tcPr>
            <w:tcW w:w="7099" w:type="dxa"/>
          </w:tcPr>
          <w:p w14:paraId="6C2FD037" w14:textId="77777777" w:rsidR="00620D1E" w:rsidRPr="00027051" w:rsidRDefault="00620D1E" w:rsidP="00ED1F22">
            <w:pPr>
              <w:spacing w:before="120" w:after="120" w:line="250" w:lineRule="auto"/>
              <w:ind w:left="170" w:right="170"/>
              <w:jc w:val="both"/>
              <w:rPr>
                <w:rFonts w:ascii="Calibri" w:eastAsia="Times New Roman" w:hAnsi="Calibri" w:cs="Calibri"/>
                <w:strike/>
                <w:lang w:val="en-US" w:eastAsia="fr-FR"/>
              </w:rPr>
            </w:pPr>
            <w:r w:rsidRPr="00027051">
              <w:rPr>
                <w:rFonts w:ascii="Calibri" w:eastAsia="Times New Roman" w:hAnsi="Calibri" w:cs="Calibri"/>
                <w:lang w:val="en-US" w:eastAsia="fr-FR"/>
              </w:rPr>
              <w:t>56. The religious consecration, experienced in community, expresses a prophetic witness for the world of today:</w:t>
            </w:r>
          </w:p>
          <w:p w14:paraId="0153C4E5" w14:textId="77777777" w:rsidR="00620D1E" w:rsidRPr="00027051" w:rsidRDefault="00620D1E" w:rsidP="00ED1F22">
            <w:pPr>
              <w:pStyle w:val="Paragraphedeliste"/>
              <w:numPr>
                <w:ilvl w:val="0"/>
                <w:numId w:val="1"/>
              </w:numPr>
              <w:spacing w:before="120" w:after="120" w:line="250" w:lineRule="auto"/>
              <w:ind w:left="882" w:right="170" w:hanging="215"/>
              <w:contextualSpacing w:val="0"/>
              <w:jc w:val="both"/>
              <w:rPr>
                <w:rFonts w:ascii="Calibri" w:hAnsi="Calibri" w:cs="Calibri"/>
                <w:lang w:val="en-US"/>
              </w:rPr>
            </w:pPr>
            <w:r w:rsidRPr="00027051">
              <w:rPr>
                <w:rFonts w:ascii="Calibri" w:hAnsi="Calibri" w:cs="Calibri"/>
                <w:lang w:val="en-US"/>
              </w:rPr>
              <w:t>through an obedience which is the search for God's will, the Brothers are united by a common project, with respect for each person and recognizing the diversity of their gifts</w:t>
            </w:r>
          </w:p>
          <w:p w14:paraId="05B542DC" w14:textId="77777777" w:rsidR="00620D1E" w:rsidRPr="00027051" w:rsidRDefault="00620D1E" w:rsidP="00ED1F22">
            <w:pPr>
              <w:pStyle w:val="Paragraphedeliste"/>
              <w:numPr>
                <w:ilvl w:val="0"/>
                <w:numId w:val="1"/>
              </w:numPr>
              <w:spacing w:before="120" w:after="120" w:line="250" w:lineRule="auto"/>
              <w:ind w:left="882" w:right="170" w:hanging="215"/>
              <w:contextualSpacing w:val="0"/>
              <w:jc w:val="both"/>
              <w:rPr>
                <w:rFonts w:ascii="Calibri" w:hAnsi="Calibri" w:cs="Calibri"/>
                <w:lang w:val="en-US"/>
              </w:rPr>
            </w:pPr>
            <w:r w:rsidRPr="00027051">
              <w:rPr>
                <w:rFonts w:ascii="Calibri" w:hAnsi="Calibri" w:cs="Calibri"/>
                <w:lang w:val="en-US"/>
              </w:rPr>
              <w:t>through a chastity which broadens the capacity to love, the Brothers live to the full their relationships in community and their availability for serving others</w:t>
            </w:r>
          </w:p>
          <w:p w14:paraId="15D2B835" w14:textId="77777777" w:rsidR="00620D1E" w:rsidRPr="00027051" w:rsidRDefault="00620D1E" w:rsidP="00ED1F22">
            <w:pPr>
              <w:pStyle w:val="Paragraphedeliste"/>
              <w:numPr>
                <w:ilvl w:val="0"/>
                <w:numId w:val="1"/>
              </w:numPr>
              <w:spacing w:before="120" w:after="120" w:line="250" w:lineRule="auto"/>
              <w:ind w:left="882" w:right="170" w:hanging="215"/>
              <w:contextualSpacing w:val="0"/>
              <w:jc w:val="both"/>
              <w:rPr>
                <w:rFonts w:ascii="Calibri" w:hAnsi="Calibri" w:cs="Calibri"/>
                <w:lang w:val="en-US"/>
              </w:rPr>
            </w:pPr>
            <w:r w:rsidRPr="00027051">
              <w:rPr>
                <w:rFonts w:ascii="Calibri" w:hAnsi="Calibri" w:cs="Calibri"/>
                <w:lang w:val="en-US"/>
              </w:rPr>
              <w:t>through a poverty which implies a sober and simple lifestyle, the Brothers share their goods and talents in order to live in communion.</w:t>
            </w:r>
          </w:p>
        </w:tc>
        <w:tc>
          <w:tcPr>
            <w:tcW w:w="1176" w:type="dxa"/>
          </w:tcPr>
          <w:p w14:paraId="4FF196C3" w14:textId="77777777" w:rsidR="00620D1E" w:rsidRPr="00027051" w:rsidRDefault="00620D1E" w:rsidP="00ED1F22">
            <w:pPr>
              <w:spacing w:before="120" w:line="250" w:lineRule="auto"/>
              <w:jc w:val="center"/>
              <w:rPr>
                <w:rFonts w:ascii="Calibri" w:eastAsia="Times New Roman" w:hAnsi="Calibri" w:cs="Calibri"/>
                <w:sz w:val="16"/>
                <w:szCs w:val="16"/>
                <w:lang w:val="en-US" w:eastAsia="fr-FR"/>
              </w:rPr>
            </w:pPr>
          </w:p>
        </w:tc>
      </w:tr>
      <w:tr w:rsidR="00620D1E" w:rsidRPr="00027051" w14:paraId="4098C9D1" w14:textId="77777777" w:rsidTr="00ED1F22">
        <w:tc>
          <w:tcPr>
            <w:tcW w:w="1704" w:type="dxa"/>
          </w:tcPr>
          <w:p w14:paraId="43BB0F19" w14:textId="77777777" w:rsidR="00620D1E" w:rsidRPr="00027051" w:rsidRDefault="00620D1E" w:rsidP="00ED1F22">
            <w:pPr>
              <w:spacing w:line="250" w:lineRule="auto"/>
              <w:rPr>
                <w:rFonts w:ascii="Calibri" w:eastAsia="Times New Roman" w:hAnsi="Calibri" w:cs="Calibri"/>
                <w:lang w:val="en-US" w:eastAsia="fr-FR"/>
              </w:rPr>
            </w:pPr>
          </w:p>
        </w:tc>
        <w:tc>
          <w:tcPr>
            <w:tcW w:w="7099" w:type="dxa"/>
          </w:tcPr>
          <w:p w14:paraId="7A3EFB49" w14:textId="77777777" w:rsidR="00620D1E" w:rsidRPr="00027051" w:rsidRDefault="00620D1E" w:rsidP="00ED1F22">
            <w:pPr>
              <w:spacing w:before="120" w:after="120" w:line="250" w:lineRule="auto"/>
              <w:ind w:left="170"/>
              <w:jc w:val="both"/>
              <w:rPr>
                <w:rFonts w:ascii="Calibri" w:eastAsia="Times New Roman" w:hAnsi="Calibri" w:cs="Calibri"/>
                <w:lang w:val="en-US" w:eastAsia="fr-FR"/>
              </w:rPr>
            </w:pPr>
            <w:r w:rsidRPr="00027051">
              <w:rPr>
                <w:rFonts w:ascii="Calibri" w:eastAsia="Times New Roman" w:hAnsi="Calibri" w:cs="Calibri"/>
                <w:b/>
                <w:bCs/>
                <w:sz w:val="28"/>
                <w:szCs w:val="28"/>
                <w:lang w:val="en-US" w:eastAsia="fr-FR"/>
              </w:rPr>
              <w:t>Fraternity, a gift lived out and celebrated</w:t>
            </w:r>
            <w:r w:rsidRPr="00027051">
              <w:rPr>
                <w:rFonts w:ascii="Calibri" w:eastAsia="Times New Roman" w:hAnsi="Calibri" w:cs="Calibri"/>
                <w:b/>
                <w:bCs/>
                <w:lang w:val="en-US" w:eastAsia="fr-FR"/>
              </w:rPr>
              <w:t xml:space="preserve"> </w:t>
            </w:r>
          </w:p>
        </w:tc>
        <w:tc>
          <w:tcPr>
            <w:tcW w:w="1176" w:type="dxa"/>
          </w:tcPr>
          <w:p w14:paraId="5D3B221E"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tc>
      </w:tr>
      <w:tr w:rsidR="00620D1E" w:rsidRPr="00027051" w14:paraId="68A3C171" w14:textId="77777777" w:rsidTr="00ED1F22">
        <w:tc>
          <w:tcPr>
            <w:tcW w:w="1704" w:type="dxa"/>
          </w:tcPr>
          <w:p w14:paraId="40832680" w14:textId="77777777" w:rsidR="00620D1E" w:rsidRPr="00027051" w:rsidRDefault="00620D1E" w:rsidP="00ED1F22">
            <w:pPr>
              <w:spacing w:line="250" w:lineRule="auto"/>
              <w:rPr>
                <w:rFonts w:ascii="Calibri" w:eastAsia="Times New Roman" w:hAnsi="Calibri" w:cs="Calibri"/>
                <w:b/>
                <w:bCs/>
                <w:lang w:val="en-US" w:eastAsia="fr-FR"/>
              </w:rPr>
            </w:pPr>
            <w:r w:rsidRPr="00027051">
              <w:rPr>
                <w:rFonts w:ascii="Calibri" w:eastAsia="Times New Roman" w:hAnsi="Calibri" w:cs="Calibri"/>
                <w:b/>
                <w:bCs/>
                <w:lang w:val="en-US" w:eastAsia="fr-FR"/>
              </w:rPr>
              <w:t>Community and prayer</w:t>
            </w:r>
          </w:p>
          <w:p w14:paraId="0268D299" w14:textId="77777777" w:rsidR="00620D1E" w:rsidRPr="00027051" w:rsidRDefault="00620D1E" w:rsidP="00ED1F22">
            <w:pPr>
              <w:spacing w:line="250" w:lineRule="auto"/>
              <w:rPr>
                <w:rFonts w:ascii="Calibri" w:eastAsia="Times New Roman" w:hAnsi="Calibri" w:cs="Calibri"/>
                <w:lang w:val="en-US" w:eastAsia="fr-FR"/>
              </w:rPr>
            </w:pPr>
          </w:p>
        </w:tc>
        <w:tc>
          <w:tcPr>
            <w:tcW w:w="7099" w:type="dxa"/>
          </w:tcPr>
          <w:p w14:paraId="0A63DFBF"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 xml:space="preserve">57. Religious fraternal life in community is founded on the Word of God and the Eucharist. Together, Brothers bear the responsibility for their prayer life. Together, they meditate on the Word of God, celebrate the Divine Office and participate in the Eucharist. </w:t>
            </w:r>
          </w:p>
          <w:p w14:paraId="348B63A7" w14:textId="77777777" w:rsidR="00620D1E" w:rsidRPr="00027051" w:rsidRDefault="00620D1E" w:rsidP="00810155">
            <w:pPr>
              <w:spacing w:after="120"/>
              <w:ind w:left="567" w:right="170"/>
              <w:jc w:val="both"/>
              <w:rPr>
                <w:rFonts w:ascii="Calibri" w:eastAsia="Times New Roman" w:hAnsi="Calibri" w:cs="Calibri"/>
                <w:i/>
                <w:iCs/>
                <w:strike/>
                <w:lang w:val="en-US" w:eastAsia="fr-FR"/>
              </w:rPr>
            </w:pPr>
            <w:r w:rsidRPr="00810155">
              <w:rPr>
                <w:rFonts w:ascii="Aptos" w:eastAsia="Times New Roman" w:hAnsi="Aptos" w:cstheme="minorHAnsi"/>
                <w:bCs/>
                <w:i/>
                <w:color w:val="80340D" w:themeColor="accent2" w:themeShade="80"/>
                <w:lang w:val="en-US" w:eastAsia="fr-FR"/>
              </w:rPr>
              <w:t>57.1 The Brothers observe Sunday as the Lord's Day and periodically schedule for themselves opportunities for spiritual renewal.</w:t>
            </w:r>
          </w:p>
        </w:tc>
        <w:tc>
          <w:tcPr>
            <w:tcW w:w="1176" w:type="dxa"/>
          </w:tcPr>
          <w:p w14:paraId="627AD027" w14:textId="77777777" w:rsidR="00620D1E" w:rsidRPr="00027051" w:rsidRDefault="00620D1E" w:rsidP="00ED1F22">
            <w:pPr>
              <w:spacing w:before="120"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VFC 14</w:t>
            </w:r>
          </w:p>
          <w:p w14:paraId="1C90589A" w14:textId="77777777" w:rsidR="00620D1E" w:rsidRPr="00027051" w:rsidRDefault="00620D1E" w:rsidP="00ED1F22">
            <w:pPr>
              <w:spacing w:line="250" w:lineRule="auto"/>
              <w:rPr>
                <w:rFonts w:ascii="Calibri" w:eastAsia="Times New Roman" w:hAnsi="Calibri" w:cs="Calibri"/>
                <w:sz w:val="16"/>
                <w:szCs w:val="16"/>
                <w:lang w:val="en-US" w:eastAsia="fr-FR"/>
              </w:rPr>
            </w:pPr>
          </w:p>
        </w:tc>
      </w:tr>
      <w:tr w:rsidR="00620D1E" w:rsidRPr="00027051" w14:paraId="27BB6A69" w14:textId="77777777" w:rsidTr="00ED1F22">
        <w:tc>
          <w:tcPr>
            <w:tcW w:w="1704" w:type="dxa"/>
          </w:tcPr>
          <w:p w14:paraId="6D410069" w14:textId="77777777" w:rsidR="00620D1E" w:rsidRPr="00027051" w:rsidRDefault="00620D1E" w:rsidP="00ED1F22">
            <w:pPr>
              <w:spacing w:before="120" w:line="250" w:lineRule="auto"/>
              <w:outlineLvl w:val="1"/>
              <w:rPr>
                <w:rFonts w:ascii="Calibri" w:eastAsia="Times New Roman" w:hAnsi="Calibri" w:cs="Calibri"/>
                <w:lang w:val="en-US" w:eastAsia="fr-FR"/>
              </w:rPr>
            </w:pPr>
            <w:r w:rsidRPr="00027051">
              <w:rPr>
                <w:rFonts w:ascii="Calibri" w:eastAsia="Times New Roman" w:hAnsi="Calibri" w:cs="Calibri"/>
                <w:b/>
                <w:bCs/>
                <w:lang w:val="en-US" w:eastAsia="fr-FR"/>
              </w:rPr>
              <w:t>Building up the community</w:t>
            </w:r>
          </w:p>
        </w:tc>
        <w:tc>
          <w:tcPr>
            <w:tcW w:w="7099" w:type="dxa"/>
          </w:tcPr>
          <w:p w14:paraId="71B9BFB7"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58. In simplicity and joy, the Brothers willingly share what they are, what they do and what they have. Chosen and brought together by God, they seek to know and love each other with the heart of Christ. Through daily self-denial and the generous gift of self, they work at becoming a community that welcomes and forgives, heals wounds and lives in authentic fraternal communion.</w:t>
            </w:r>
          </w:p>
        </w:tc>
        <w:tc>
          <w:tcPr>
            <w:tcW w:w="1176" w:type="dxa"/>
          </w:tcPr>
          <w:p w14:paraId="7DFCCE2E" w14:textId="77777777" w:rsidR="00620D1E" w:rsidRPr="00027051" w:rsidRDefault="00620D1E" w:rsidP="00ED1F22">
            <w:pPr>
              <w:spacing w:before="120" w:line="250" w:lineRule="auto"/>
              <w:jc w:val="center"/>
              <w:rPr>
                <w:rFonts w:ascii="Calibri" w:eastAsia="Times New Roman" w:hAnsi="Calibri" w:cs="Calibri"/>
                <w:sz w:val="16"/>
                <w:szCs w:val="16"/>
                <w:lang w:val="en-US" w:eastAsia="fr-FR"/>
              </w:rPr>
            </w:pPr>
          </w:p>
          <w:p w14:paraId="667EC0E8" w14:textId="77777777" w:rsidR="00620D1E" w:rsidRPr="00027051" w:rsidRDefault="00620D1E" w:rsidP="00ED1F22">
            <w:pPr>
              <w:spacing w:before="120" w:line="250" w:lineRule="auto"/>
              <w:jc w:val="center"/>
              <w:rPr>
                <w:rFonts w:ascii="Calibri" w:eastAsia="Times New Roman" w:hAnsi="Calibri" w:cs="Calibri"/>
                <w:sz w:val="16"/>
                <w:szCs w:val="16"/>
                <w:lang w:val="en-US" w:eastAsia="fr-FR"/>
              </w:rPr>
            </w:pPr>
          </w:p>
        </w:tc>
      </w:tr>
      <w:tr w:rsidR="00620D1E" w:rsidRPr="00027051" w14:paraId="6D949785" w14:textId="77777777" w:rsidTr="00ED1F22">
        <w:tc>
          <w:tcPr>
            <w:tcW w:w="1704" w:type="dxa"/>
          </w:tcPr>
          <w:p w14:paraId="5BEE07B9" w14:textId="77777777" w:rsidR="00620D1E" w:rsidRPr="00027051" w:rsidRDefault="00620D1E" w:rsidP="00ED1F22">
            <w:pPr>
              <w:spacing w:before="120" w:line="250" w:lineRule="auto"/>
              <w:rPr>
                <w:rFonts w:ascii="Calibri" w:eastAsia="Times New Roman" w:hAnsi="Calibri" w:cs="Calibri"/>
                <w:b/>
                <w:bCs/>
                <w:highlight w:val="yellow"/>
                <w:lang w:val="en-US" w:eastAsia="fr-FR"/>
              </w:rPr>
            </w:pPr>
            <w:r w:rsidRPr="00027051">
              <w:rPr>
                <w:rFonts w:ascii="Calibri" w:eastAsia="Times New Roman" w:hAnsi="Calibri" w:cs="Calibri"/>
                <w:b/>
                <w:bCs/>
                <w:lang w:val="en-US" w:eastAsia="fr-FR"/>
              </w:rPr>
              <w:t>Fraternal relations</w:t>
            </w:r>
          </w:p>
        </w:tc>
        <w:tc>
          <w:tcPr>
            <w:tcW w:w="7099" w:type="dxa"/>
          </w:tcPr>
          <w:p w14:paraId="55AB2C48"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 xml:space="preserve">59. Brothers take care above all to ensure the quality of their fraternal relations. They are attentive to each other and spare no effort to understand each other, engage in dialogue and demonstrate good humour towards everyone. They accept the inevitable constraints of living together and see cultural and intergenerational differences as a source of </w:t>
            </w:r>
            <w:r w:rsidRPr="00027051">
              <w:rPr>
                <w:rFonts w:ascii="Calibri" w:eastAsia="Times New Roman" w:hAnsi="Calibri" w:cs="Calibri"/>
                <w:lang w:val="en-US" w:eastAsia="fr-FR"/>
              </w:rPr>
              <w:lastRenderedPageBreak/>
              <w:t>richness. They are open to young people and ready to help them, and they show a particular concern for the elderly, the sick and those in difficulty.</w:t>
            </w:r>
          </w:p>
        </w:tc>
        <w:tc>
          <w:tcPr>
            <w:tcW w:w="1176" w:type="dxa"/>
          </w:tcPr>
          <w:p w14:paraId="22CEAB76" w14:textId="77777777" w:rsidR="00620D1E" w:rsidRPr="00027051" w:rsidRDefault="00620D1E" w:rsidP="00ED1F22">
            <w:pPr>
              <w:spacing w:before="120"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lastRenderedPageBreak/>
              <w:t>VFC 28</w:t>
            </w:r>
          </w:p>
        </w:tc>
      </w:tr>
      <w:tr w:rsidR="00620D1E" w:rsidRPr="00027051" w14:paraId="73CBC38F" w14:textId="77777777" w:rsidTr="00ED1F22">
        <w:tc>
          <w:tcPr>
            <w:tcW w:w="1704" w:type="dxa"/>
          </w:tcPr>
          <w:p w14:paraId="7885B85B" w14:textId="77777777" w:rsidR="00620D1E" w:rsidRPr="00027051" w:rsidRDefault="00620D1E" w:rsidP="00ED1F22">
            <w:pPr>
              <w:spacing w:before="120" w:line="250" w:lineRule="auto"/>
              <w:outlineLvl w:val="1"/>
              <w:rPr>
                <w:rFonts w:ascii="Calibri" w:eastAsia="Times New Roman" w:hAnsi="Calibri" w:cs="Calibri"/>
                <w:b/>
                <w:bCs/>
                <w:lang w:val="en-US" w:eastAsia="fr-FR"/>
              </w:rPr>
            </w:pPr>
            <w:r w:rsidRPr="00027051">
              <w:rPr>
                <w:rFonts w:ascii="Calibri" w:eastAsia="Times New Roman" w:hAnsi="Calibri" w:cs="Calibri"/>
                <w:b/>
                <w:bCs/>
                <w:lang w:val="en-US" w:eastAsia="fr-FR"/>
              </w:rPr>
              <w:t>Joy and the meaning of reconciliation</w:t>
            </w:r>
          </w:p>
        </w:tc>
        <w:tc>
          <w:tcPr>
            <w:tcW w:w="7099" w:type="dxa"/>
          </w:tcPr>
          <w:p w14:paraId="3CFE82C1"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 xml:space="preserve">60. </w:t>
            </w:r>
            <w:bookmarkStart w:id="0" w:name="The_joy_of_the_gospel"/>
            <w:r w:rsidRPr="00027051">
              <w:rPr>
                <w:rFonts w:ascii="Calibri" w:eastAsia="Times New Roman" w:hAnsi="Calibri" w:cs="Calibri"/>
                <w:lang w:val="en-US" w:eastAsia="fr-FR"/>
              </w:rPr>
              <w:t>“The joy of the gospel</w:t>
            </w:r>
            <w:bookmarkEnd w:id="0"/>
            <w:r w:rsidRPr="00027051">
              <w:rPr>
                <w:rFonts w:ascii="Calibri" w:eastAsia="Times New Roman" w:hAnsi="Calibri" w:cs="Calibri"/>
                <w:lang w:val="en-US" w:eastAsia="fr-FR"/>
              </w:rPr>
              <w:t xml:space="preserve"> fills the hearts and lives of all who encounter Jesus.” This joy permeates the different moments of their lives. Times of leisure and relaxation, mealtimes, weekends, and holidays, in particular, are moments to cherish. </w:t>
            </w:r>
          </w:p>
          <w:p w14:paraId="0AEAFE28" w14:textId="77777777" w:rsidR="00620D1E" w:rsidRPr="00027051" w:rsidRDefault="00620D1E" w:rsidP="00ED1F22">
            <w:pPr>
              <w:spacing w:before="120" w:after="120" w:line="250" w:lineRule="auto"/>
              <w:ind w:left="170" w:right="170" w:firstLine="284"/>
              <w:jc w:val="both"/>
              <w:rPr>
                <w:rFonts w:ascii="Calibri" w:eastAsia="Times New Roman" w:hAnsi="Calibri" w:cs="Calibri"/>
                <w:lang w:val="en-US" w:eastAsia="fr-FR"/>
              </w:rPr>
            </w:pPr>
            <w:r w:rsidRPr="00027051">
              <w:rPr>
                <w:rFonts w:ascii="Calibri" w:eastAsia="Times New Roman" w:hAnsi="Calibri" w:cs="Calibri"/>
                <w:lang w:val="en-US" w:eastAsia="fr-FR"/>
              </w:rPr>
              <w:t>So that their “joy may be complete”, Brothers also endeavour to forgive and to forget wrongs. Despite inevitable conflicts, they seek to live together in peace, because it is "the most precious of all treasures, and one cannot make too many sacrifices to preserve it".</w:t>
            </w:r>
          </w:p>
        </w:tc>
        <w:tc>
          <w:tcPr>
            <w:tcW w:w="1176" w:type="dxa"/>
          </w:tcPr>
          <w:p w14:paraId="7425086A" w14:textId="77777777" w:rsidR="00620D1E" w:rsidRPr="00027051" w:rsidRDefault="00620D1E" w:rsidP="00ED1F22">
            <w:pPr>
              <w:spacing w:before="120"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EG 1</w:t>
            </w:r>
          </w:p>
          <w:p w14:paraId="4BC0BA13"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3BAF5693"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50991FEA" w14:textId="77777777" w:rsidR="00620D1E" w:rsidRDefault="00620D1E" w:rsidP="00ED1F22">
            <w:pPr>
              <w:spacing w:line="250" w:lineRule="auto"/>
              <w:jc w:val="center"/>
              <w:rPr>
                <w:rFonts w:ascii="Calibri" w:eastAsia="Times New Roman" w:hAnsi="Calibri" w:cs="Calibri"/>
                <w:sz w:val="16"/>
                <w:szCs w:val="16"/>
                <w:lang w:val="en-US" w:eastAsia="fr-FR"/>
              </w:rPr>
            </w:pPr>
          </w:p>
          <w:p w14:paraId="506B8FE6" w14:textId="77777777" w:rsidR="00810155" w:rsidRDefault="00810155" w:rsidP="00ED1F22">
            <w:pPr>
              <w:spacing w:line="250" w:lineRule="auto"/>
              <w:jc w:val="center"/>
              <w:rPr>
                <w:rFonts w:ascii="Calibri" w:eastAsia="Times New Roman" w:hAnsi="Calibri" w:cs="Calibri"/>
                <w:sz w:val="16"/>
                <w:szCs w:val="16"/>
                <w:lang w:val="en-US" w:eastAsia="fr-FR"/>
              </w:rPr>
            </w:pPr>
          </w:p>
          <w:p w14:paraId="4160F0F5" w14:textId="77777777" w:rsidR="00810155" w:rsidRDefault="00810155" w:rsidP="00ED1F22">
            <w:pPr>
              <w:spacing w:line="250" w:lineRule="auto"/>
              <w:jc w:val="center"/>
              <w:rPr>
                <w:rFonts w:ascii="Calibri" w:eastAsia="Times New Roman" w:hAnsi="Calibri" w:cs="Calibri"/>
                <w:sz w:val="16"/>
                <w:szCs w:val="16"/>
                <w:lang w:val="en-US" w:eastAsia="fr-FR"/>
              </w:rPr>
            </w:pPr>
          </w:p>
          <w:p w14:paraId="1D6A3E09"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Jn 15:11</w:t>
            </w:r>
          </w:p>
          <w:p w14:paraId="0FDA9393"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4F5C19A3"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1B5054A3"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CG V, 56.</w:t>
            </w:r>
          </w:p>
        </w:tc>
      </w:tr>
      <w:tr w:rsidR="00620D1E" w:rsidRPr="00027051" w14:paraId="6D90208F" w14:textId="77777777" w:rsidTr="00ED1F22">
        <w:tc>
          <w:tcPr>
            <w:tcW w:w="1704" w:type="dxa"/>
          </w:tcPr>
          <w:p w14:paraId="6B1A36B0" w14:textId="77777777" w:rsidR="00620D1E" w:rsidRPr="00027051" w:rsidRDefault="00620D1E" w:rsidP="00ED1F22">
            <w:pPr>
              <w:spacing w:before="120" w:line="250" w:lineRule="auto"/>
              <w:outlineLvl w:val="1"/>
              <w:rPr>
                <w:rFonts w:ascii="Calibri" w:eastAsia="Times New Roman" w:hAnsi="Calibri" w:cs="Calibri"/>
                <w:b/>
                <w:bCs/>
                <w:lang w:val="en-US" w:eastAsia="fr-FR"/>
              </w:rPr>
            </w:pPr>
            <w:r w:rsidRPr="00027051">
              <w:rPr>
                <w:rFonts w:ascii="Calibri" w:eastAsia="Times New Roman" w:hAnsi="Calibri" w:cs="Calibri"/>
                <w:b/>
                <w:bCs/>
                <w:lang w:val="en-US" w:eastAsia="fr-FR"/>
              </w:rPr>
              <w:t>Community meetings and sharing</w:t>
            </w:r>
          </w:p>
        </w:tc>
        <w:tc>
          <w:tcPr>
            <w:tcW w:w="7099" w:type="dxa"/>
          </w:tcPr>
          <w:p w14:paraId="67B0F3F3"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61. Fraternal life in community grows through communication, dialogue and encounter. Regular community meetings are opportunities for discussion and sharing on their life and mission, and for ongoing formation.</w:t>
            </w:r>
          </w:p>
          <w:p w14:paraId="0A8B8E6B" w14:textId="77777777" w:rsidR="00620D1E" w:rsidRPr="00810155" w:rsidRDefault="00620D1E" w:rsidP="00810155">
            <w:pPr>
              <w:spacing w:after="120"/>
              <w:ind w:left="567" w:right="170"/>
              <w:jc w:val="both"/>
              <w:rPr>
                <w:rFonts w:ascii="Aptos" w:eastAsia="Times New Roman" w:hAnsi="Aptos" w:cstheme="minorHAnsi"/>
                <w:bCs/>
                <w:i/>
                <w:color w:val="80340D" w:themeColor="accent2" w:themeShade="80"/>
                <w:lang w:val="en-US" w:eastAsia="fr-FR"/>
              </w:rPr>
            </w:pPr>
            <w:r w:rsidRPr="00810155">
              <w:rPr>
                <w:rFonts w:ascii="Aptos" w:eastAsia="Times New Roman" w:hAnsi="Aptos" w:cstheme="minorHAnsi"/>
                <w:bCs/>
                <w:i/>
                <w:color w:val="80340D" w:themeColor="accent2" w:themeShade="80"/>
                <w:lang w:val="en-US" w:eastAsia="fr-FR"/>
              </w:rPr>
              <w:t>61.1 Discussions where Brothers can express themselves and listen to each other in truth and kindness are a precious means of giving information, fraternal correction, consultation, and sharing: "Above all, my children, let great charity and perfect union reign among you."</w:t>
            </w:r>
          </w:p>
          <w:p w14:paraId="26E349E2" w14:textId="77777777" w:rsidR="00620D1E" w:rsidRPr="00027051" w:rsidRDefault="00620D1E" w:rsidP="00810155">
            <w:pPr>
              <w:spacing w:after="120"/>
              <w:ind w:left="567" w:right="170"/>
              <w:jc w:val="both"/>
              <w:rPr>
                <w:rFonts w:ascii="Calibri" w:eastAsia="Times New Roman" w:hAnsi="Calibri" w:cs="Calibri"/>
                <w:highlight w:val="yellow"/>
                <w:lang w:val="en-US" w:eastAsia="fr-FR"/>
              </w:rPr>
            </w:pPr>
            <w:r w:rsidRPr="00810155">
              <w:rPr>
                <w:rFonts w:ascii="Aptos" w:eastAsia="Times New Roman" w:hAnsi="Aptos" w:cstheme="minorHAnsi"/>
                <w:bCs/>
                <w:i/>
                <w:color w:val="80340D" w:themeColor="accent2" w:themeShade="80"/>
                <w:lang w:val="en-US" w:eastAsia="fr-FR"/>
              </w:rPr>
              <w:t>61.2 Brothers use digital technology and social networks with discernment as sources of information and means of communication. They are especially careful to preserve the interpersonal relationships that these tools cannot replace.</w:t>
            </w:r>
          </w:p>
        </w:tc>
        <w:tc>
          <w:tcPr>
            <w:tcW w:w="1176" w:type="dxa"/>
          </w:tcPr>
          <w:p w14:paraId="7896209D" w14:textId="77777777" w:rsidR="00620D1E" w:rsidRPr="00027051" w:rsidRDefault="00620D1E" w:rsidP="00ED1F22">
            <w:pPr>
              <w:spacing w:before="120" w:line="250" w:lineRule="auto"/>
              <w:jc w:val="center"/>
              <w:rPr>
                <w:rFonts w:ascii="Calibri" w:eastAsia="Times New Roman" w:hAnsi="Calibri" w:cs="Calibri"/>
                <w:strike/>
                <w:sz w:val="16"/>
                <w:szCs w:val="16"/>
                <w:lang w:val="en-US" w:eastAsia="fr-FR"/>
              </w:rPr>
            </w:pPr>
          </w:p>
          <w:p w14:paraId="326E2C1C" w14:textId="77777777" w:rsidR="00620D1E" w:rsidRPr="00027051" w:rsidRDefault="00620D1E" w:rsidP="00ED1F22">
            <w:pPr>
              <w:spacing w:before="120"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VFC 31</w:t>
            </w:r>
          </w:p>
          <w:p w14:paraId="479EF86D" w14:textId="77777777" w:rsidR="00620D1E" w:rsidRPr="00027051" w:rsidRDefault="00620D1E" w:rsidP="00ED1F22">
            <w:pPr>
              <w:pStyle w:val="Sansinterligne"/>
              <w:spacing w:line="250" w:lineRule="auto"/>
              <w:rPr>
                <w:rFonts w:ascii="Calibri" w:hAnsi="Calibri" w:cs="Calibri"/>
                <w:sz w:val="16"/>
                <w:szCs w:val="16"/>
                <w:lang w:val="en-US"/>
              </w:rPr>
            </w:pPr>
          </w:p>
          <w:p w14:paraId="38AD47AA" w14:textId="77777777" w:rsidR="00620D1E" w:rsidRPr="00027051" w:rsidRDefault="00620D1E" w:rsidP="00ED1F22">
            <w:pPr>
              <w:pStyle w:val="Sansinterligne"/>
              <w:spacing w:line="250" w:lineRule="auto"/>
              <w:jc w:val="center"/>
              <w:rPr>
                <w:rFonts w:ascii="Calibri" w:hAnsi="Calibri" w:cs="Calibri"/>
                <w:sz w:val="16"/>
                <w:szCs w:val="16"/>
                <w:lang w:val="en-US"/>
              </w:rPr>
            </w:pPr>
          </w:p>
          <w:p w14:paraId="6AA304F8" w14:textId="77777777" w:rsidR="00620D1E" w:rsidRPr="00027051" w:rsidRDefault="00620D1E" w:rsidP="00ED1F22">
            <w:pPr>
              <w:pStyle w:val="Sansinterligne"/>
              <w:spacing w:line="250" w:lineRule="auto"/>
              <w:jc w:val="center"/>
              <w:rPr>
                <w:rFonts w:ascii="Calibri" w:hAnsi="Calibri" w:cs="Calibri"/>
                <w:sz w:val="16"/>
                <w:szCs w:val="16"/>
                <w:lang w:val="en-US"/>
              </w:rPr>
            </w:pPr>
          </w:p>
          <w:p w14:paraId="0B02917D" w14:textId="77777777" w:rsidR="00620D1E" w:rsidRPr="00027051" w:rsidRDefault="00620D1E" w:rsidP="00ED1F22">
            <w:pPr>
              <w:pStyle w:val="Sansinterligne"/>
              <w:spacing w:line="250" w:lineRule="auto"/>
              <w:jc w:val="center"/>
              <w:rPr>
                <w:rFonts w:ascii="Calibri" w:hAnsi="Calibri" w:cs="Calibri"/>
                <w:sz w:val="16"/>
                <w:szCs w:val="16"/>
                <w:lang w:val="en-US"/>
              </w:rPr>
            </w:pPr>
          </w:p>
          <w:p w14:paraId="7C941164" w14:textId="77777777" w:rsidR="00620D1E" w:rsidRPr="00027051" w:rsidRDefault="00620D1E" w:rsidP="00ED1F22">
            <w:pPr>
              <w:pStyle w:val="Sansinterligne"/>
              <w:spacing w:line="250" w:lineRule="auto"/>
              <w:jc w:val="center"/>
              <w:rPr>
                <w:rFonts w:ascii="Calibri" w:hAnsi="Calibri" w:cs="Calibri"/>
                <w:sz w:val="16"/>
                <w:szCs w:val="16"/>
                <w:lang w:val="en-US"/>
              </w:rPr>
            </w:pPr>
          </w:p>
          <w:p w14:paraId="78892931" w14:textId="77777777" w:rsidR="00620D1E" w:rsidRDefault="00620D1E" w:rsidP="00ED1F22">
            <w:pPr>
              <w:pStyle w:val="Sansinterligne"/>
              <w:spacing w:line="250" w:lineRule="auto"/>
              <w:jc w:val="center"/>
              <w:rPr>
                <w:rFonts w:ascii="Calibri" w:hAnsi="Calibri" w:cs="Calibri"/>
                <w:sz w:val="16"/>
                <w:szCs w:val="16"/>
                <w:lang w:val="en-US"/>
              </w:rPr>
            </w:pPr>
            <w:r w:rsidRPr="00027051">
              <w:rPr>
                <w:rFonts w:ascii="Calibri" w:hAnsi="Calibri" w:cs="Calibri"/>
                <w:sz w:val="16"/>
                <w:szCs w:val="16"/>
                <w:lang w:val="en-US"/>
              </w:rPr>
              <w:t>CG VI, 241</w:t>
            </w:r>
          </w:p>
          <w:p w14:paraId="749C7F5A" w14:textId="77777777" w:rsidR="00810155" w:rsidRDefault="00810155" w:rsidP="00ED1F22">
            <w:pPr>
              <w:pStyle w:val="Sansinterligne"/>
              <w:spacing w:line="250" w:lineRule="auto"/>
              <w:jc w:val="center"/>
              <w:rPr>
                <w:rFonts w:ascii="Calibri" w:hAnsi="Calibri" w:cs="Calibri"/>
                <w:sz w:val="16"/>
                <w:szCs w:val="16"/>
                <w:lang w:val="en-US"/>
              </w:rPr>
            </w:pPr>
          </w:p>
          <w:p w14:paraId="39804768" w14:textId="77777777" w:rsidR="00810155" w:rsidRDefault="00810155" w:rsidP="00ED1F22">
            <w:pPr>
              <w:pStyle w:val="Sansinterligne"/>
              <w:spacing w:line="250" w:lineRule="auto"/>
              <w:jc w:val="center"/>
              <w:rPr>
                <w:rFonts w:ascii="Calibri" w:hAnsi="Calibri" w:cs="Calibri"/>
                <w:sz w:val="16"/>
                <w:szCs w:val="16"/>
                <w:lang w:val="en-US"/>
              </w:rPr>
            </w:pPr>
          </w:p>
          <w:p w14:paraId="7EF3647E" w14:textId="77777777" w:rsidR="00810155" w:rsidRDefault="00810155" w:rsidP="00ED1F22">
            <w:pPr>
              <w:pStyle w:val="Sansinterligne"/>
              <w:spacing w:line="250" w:lineRule="auto"/>
              <w:jc w:val="center"/>
              <w:rPr>
                <w:rFonts w:ascii="Calibri" w:hAnsi="Calibri" w:cs="Calibri"/>
                <w:sz w:val="16"/>
                <w:szCs w:val="16"/>
                <w:lang w:val="en-US"/>
              </w:rPr>
            </w:pPr>
          </w:p>
          <w:p w14:paraId="2A2BF43A" w14:textId="77777777" w:rsidR="00810155" w:rsidRDefault="00810155" w:rsidP="00ED1F22">
            <w:pPr>
              <w:pStyle w:val="Sansinterligne"/>
              <w:spacing w:line="250" w:lineRule="auto"/>
              <w:jc w:val="center"/>
              <w:rPr>
                <w:rFonts w:ascii="Calibri" w:hAnsi="Calibri" w:cs="Calibri"/>
                <w:sz w:val="16"/>
                <w:szCs w:val="16"/>
                <w:lang w:val="en-US"/>
              </w:rPr>
            </w:pPr>
          </w:p>
          <w:p w14:paraId="3F9898A7" w14:textId="77777777" w:rsidR="00810155" w:rsidRDefault="00810155" w:rsidP="00ED1F22">
            <w:pPr>
              <w:pStyle w:val="Sansinterligne"/>
              <w:spacing w:line="250" w:lineRule="auto"/>
              <w:jc w:val="center"/>
              <w:rPr>
                <w:rFonts w:ascii="Calibri" w:hAnsi="Calibri" w:cs="Calibri"/>
                <w:sz w:val="16"/>
                <w:szCs w:val="16"/>
                <w:lang w:val="en-US"/>
              </w:rPr>
            </w:pPr>
          </w:p>
          <w:p w14:paraId="179FB417" w14:textId="77777777" w:rsidR="00810155" w:rsidRDefault="00810155" w:rsidP="00ED1F22">
            <w:pPr>
              <w:pStyle w:val="Sansinterligne"/>
              <w:spacing w:line="250" w:lineRule="auto"/>
              <w:jc w:val="center"/>
              <w:rPr>
                <w:rFonts w:ascii="Calibri" w:hAnsi="Calibri" w:cs="Calibri"/>
                <w:sz w:val="16"/>
                <w:szCs w:val="16"/>
                <w:lang w:val="en-US"/>
              </w:rPr>
            </w:pPr>
          </w:p>
          <w:p w14:paraId="576C373E" w14:textId="236FA106" w:rsidR="00810155" w:rsidRPr="00027051" w:rsidRDefault="00810155" w:rsidP="00ED1F22">
            <w:pPr>
              <w:pStyle w:val="Sansinterligne"/>
              <w:spacing w:line="250" w:lineRule="auto"/>
              <w:jc w:val="center"/>
              <w:rPr>
                <w:rFonts w:ascii="Calibri" w:hAnsi="Calibri" w:cs="Calibri"/>
                <w:sz w:val="16"/>
                <w:szCs w:val="16"/>
                <w:lang w:val="en-US"/>
              </w:rPr>
            </w:pPr>
            <w:r>
              <w:rPr>
                <w:rFonts w:ascii="Calibri" w:hAnsi="Calibri" w:cs="Calibri"/>
                <w:sz w:val="16"/>
                <w:szCs w:val="16"/>
                <w:lang w:val="en-US"/>
              </w:rPr>
              <w:t>LS 47</w:t>
            </w:r>
          </w:p>
        </w:tc>
      </w:tr>
      <w:tr w:rsidR="00620D1E" w:rsidRPr="00027051" w14:paraId="2E58D5E9" w14:textId="77777777" w:rsidTr="00ED1F22">
        <w:tc>
          <w:tcPr>
            <w:tcW w:w="1704" w:type="dxa"/>
          </w:tcPr>
          <w:p w14:paraId="4D3E0263" w14:textId="77777777" w:rsidR="00620D1E" w:rsidRPr="00027051" w:rsidRDefault="00620D1E" w:rsidP="00ED1F22">
            <w:pPr>
              <w:spacing w:before="120" w:line="250" w:lineRule="auto"/>
              <w:outlineLvl w:val="1"/>
              <w:rPr>
                <w:rFonts w:ascii="Calibri" w:eastAsia="Times New Roman" w:hAnsi="Calibri" w:cs="Calibri"/>
                <w:lang w:val="en-US" w:eastAsia="fr-FR"/>
              </w:rPr>
            </w:pPr>
            <w:r w:rsidRPr="00027051">
              <w:rPr>
                <w:rFonts w:ascii="Calibri" w:eastAsia="Times New Roman" w:hAnsi="Calibri" w:cs="Calibri"/>
                <w:b/>
                <w:bCs/>
                <w:lang w:val="en-US" w:eastAsia="fr-FR"/>
              </w:rPr>
              <w:t>Particular gifts and discernment</w:t>
            </w:r>
          </w:p>
        </w:tc>
        <w:tc>
          <w:tcPr>
            <w:tcW w:w="7099" w:type="dxa"/>
          </w:tcPr>
          <w:p w14:paraId="5EEE744B"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62. In their diversity, the personal gifts, talents, intuitions, and charisms of the Brothers bear witness to the freedom of the Holy Spirit "who blows where it wills". In union with those in authority, the Brothers discern together and ensure that these particular gifts and the resulting initiatives serve the mission of the Institute, so as to impart a real dynamism to the life of the community.</w:t>
            </w:r>
          </w:p>
        </w:tc>
        <w:tc>
          <w:tcPr>
            <w:tcW w:w="1176" w:type="dxa"/>
          </w:tcPr>
          <w:p w14:paraId="28569E50" w14:textId="09807262" w:rsidR="00620D1E" w:rsidRPr="00027051" w:rsidRDefault="00620D1E" w:rsidP="00810155">
            <w:pPr>
              <w:spacing w:before="120" w:line="250" w:lineRule="auto"/>
              <w:jc w:val="center"/>
              <w:rPr>
                <w:rFonts w:ascii="Calibri" w:hAnsi="Calibri" w:cs="Calibri"/>
                <w:sz w:val="16"/>
                <w:szCs w:val="16"/>
                <w:lang w:val="en-US"/>
              </w:rPr>
            </w:pPr>
            <w:r w:rsidRPr="00027051">
              <w:rPr>
                <w:rFonts w:ascii="Calibri" w:eastAsia="Times New Roman" w:hAnsi="Calibri" w:cs="Calibri"/>
                <w:sz w:val="16"/>
                <w:szCs w:val="16"/>
                <w:lang w:val="en-US" w:eastAsia="fr-FR"/>
              </w:rPr>
              <w:t>SA 20</w:t>
            </w:r>
            <w:r w:rsidR="00810155">
              <w:rPr>
                <w:rFonts w:ascii="Calibri" w:eastAsia="Times New Roman" w:hAnsi="Calibri" w:cs="Calibri"/>
                <w:sz w:val="16"/>
                <w:szCs w:val="16"/>
                <w:lang w:val="en-US" w:eastAsia="fr-FR"/>
              </w:rPr>
              <w:t>, 3</w:t>
            </w:r>
          </w:p>
          <w:p w14:paraId="0722505A" w14:textId="77777777" w:rsidR="00810155" w:rsidRDefault="00810155" w:rsidP="00ED1F22">
            <w:pPr>
              <w:pStyle w:val="Sansinterligne"/>
              <w:spacing w:line="250" w:lineRule="auto"/>
              <w:jc w:val="center"/>
              <w:rPr>
                <w:rFonts w:ascii="Calibri" w:hAnsi="Calibri" w:cs="Calibri"/>
                <w:sz w:val="16"/>
                <w:szCs w:val="16"/>
                <w:lang w:val="en-US"/>
              </w:rPr>
            </w:pPr>
          </w:p>
          <w:p w14:paraId="1E041917" w14:textId="3915747A" w:rsidR="00620D1E" w:rsidRPr="00027051" w:rsidRDefault="00620D1E" w:rsidP="00ED1F22">
            <w:pPr>
              <w:pStyle w:val="Sansinterligne"/>
              <w:spacing w:line="250" w:lineRule="auto"/>
              <w:jc w:val="center"/>
              <w:rPr>
                <w:rFonts w:ascii="Calibri" w:hAnsi="Calibri" w:cs="Calibri"/>
                <w:sz w:val="16"/>
                <w:szCs w:val="16"/>
                <w:lang w:val="en-US"/>
              </w:rPr>
            </w:pPr>
            <w:r w:rsidRPr="00027051">
              <w:rPr>
                <w:rFonts w:ascii="Calibri" w:hAnsi="Calibri" w:cs="Calibri"/>
                <w:sz w:val="16"/>
                <w:szCs w:val="16"/>
                <w:lang w:val="en-US"/>
              </w:rPr>
              <w:t>Jn 3:8</w:t>
            </w:r>
          </w:p>
          <w:p w14:paraId="1E433969" w14:textId="77777777" w:rsidR="00620D1E" w:rsidRPr="00027051" w:rsidRDefault="00620D1E" w:rsidP="00ED1F22">
            <w:pPr>
              <w:pStyle w:val="Sansinterligne"/>
              <w:spacing w:line="250" w:lineRule="auto"/>
              <w:jc w:val="center"/>
              <w:rPr>
                <w:rFonts w:ascii="Calibri" w:hAnsi="Calibri" w:cs="Calibri"/>
                <w:sz w:val="16"/>
                <w:szCs w:val="16"/>
                <w:lang w:val="en-US"/>
              </w:rPr>
            </w:pPr>
          </w:p>
          <w:p w14:paraId="13FE3183" w14:textId="77777777" w:rsidR="00620D1E" w:rsidRPr="00027051" w:rsidRDefault="00620D1E" w:rsidP="00ED1F22">
            <w:pPr>
              <w:pStyle w:val="Sansinterligne"/>
              <w:spacing w:line="250" w:lineRule="auto"/>
              <w:jc w:val="center"/>
              <w:rPr>
                <w:rFonts w:ascii="Calibri" w:hAnsi="Calibri" w:cs="Calibri"/>
                <w:sz w:val="16"/>
                <w:szCs w:val="16"/>
                <w:lang w:val="en-US"/>
              </w:rPr>
            </w:pPr>
          </w:p>
          <w:p w14:paraId="19BE2331" w14:textId="77777777" w:rsidR="00620D1E" w:rsidRPr="00027051" w:rsidRDefault="00620D1E" w:rsidP="00ED1F22">
            <w:pPr>
              <w:pStyle w:val="Sansinterligne"/>
              <w:spacing w:line="250" w:lineRule="auto"/>
              <w:jc w:val="center"/>
              <w:rPr>
                <w:rFonts w:ascii="Calibri" w:eastAsia="Times New Roman" w:hAnsi="Calibri" w:cs="Calibri"/>
                <w:sz w:val="16"/>
                <w:szCs w:val="16"/>
                <w:lang w:val="en-US" w:eastAsia="fr-FR"/>
              </w:rPr>
            </w:pPr>
          </w:p>
        </w:tc>
      </w:tr>
      <w:tr w:rsidR="00620D1E" w:rsidRPr="00027051" w14:paraId="17CCB8D9" w14:textId="77777777" w:rsidTr="00ED1F22">
        <w:tc>
          <w:tcPr>
            <w:tcW w:w="1704" w:type="dxa"/>
          </w:tcPr>
          <w:p w14:paraId="21130D95" w14:textId="77777777" w:rsidR="00620D1E" w:rsidRPr="00027051" w:rsidRDefault="00620D1E" w:rsidP="00ED1F22">
            <w:pPr>
              <w:spacing w:before="120" w:line="250" w:lineRule="auto"/>
              <w:outlineLvl w:val="1"/>
              <w:rPr>
                <w:rFonts w:ascii="Calibri" w:eastAsia="Times New Roman" w:hAnsi="Calibri" w:cs="Calibri"/>
                <w:b/>
                <w:bCs/>
                <w:lang w:val="en-US" w:eastAsia="fr-FR"/>
              </w:rPr>
            </w:pPr>
            <w:r w:rsidRPr="00027051">
              <w:rPr>
                <w:rFonts w:ascii="Calibri" w:eastAsia="Times New Roman" w:hAnsi="Calibri" w:cs="Calibri"/>
                <w:b/>
                <w:bCs/>
                <w:lang w:val="en-US" w:eastAsia="fr-FR"/>
              </w:rPr>
              <w:t>Community and personal projects</w:t>
            </w:r>
          </w:p>
          <w:p w14:paraId="72FCE0F9" w14:textId="77777777" w:rsidR="00620D1E" w:rsidRPr="00027051" w:rsidRDefault="00620D1E" w:rsidP="00ED1F22">
            <w:pPr>
              <w:spacing w:line="250" w:lineRule="auto"/>
              <w:rPr>
                <w:rFonts w:ascii="Calibri" w:eastAsia="Times New Roman" w:hAnsi="Calibri" w:cs="Calibri"/>
                <w:lang w:val="en-US" w:eastAsia="fr-FR"/>
              </w:rPr>
            </w:pPr>
          </w:p>
        </w:tc>
        <w:tc>
          <w:tcPr>
            <w:tcW w:w="7099" w:type="dxa"/>
          </w:tcPr>
          <w:p w14:paraId="6A4F941C"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63. To remain true to its identity and mission, at the beginning of each year the community takes the time to formulate its community project which is the responsibility of all.</w:t>
            </w:r>
            <w:bookmarkStart w:id="1" w:name="_Hlk163829621"/>
            <w:r w:rsidRPr="00027051">
              <w:rPr>
                <w:rFonts w:ascii="Calibri" w:eastAsia="Times New Roman" w:hAnsi="Calibri" w:cs="Calibri"/>
                <w:lang w:val="en-US" w:eastAsia="fr-FR"/>
              </w:rPr>
              <w:t xml:space="preserve"> </w:t>
            </w:r>
            <w:bookmarkEnd w:id="1"/>
          </w:p>
          <w:p w14:paraId="09F1E67E" w14:textId="18149C89" w:rsidR="00620D1E" w:rsidRPr="00027051" w:rsidRDefault="00620D1E" w:rsidP="00ED1F22">
            <w:pPr>
              <w:spacing w:before="120" w:after="120" w:line="250" w:lineRule="auto"/>
              <w:ind w:left="170" w:right="170" w:firstLine="3"/>
              <w:jc w:val="both"/>
              <w:rPr>
                <w:rFonts w:ascii="Calibri" w:eastAsia="Times New Roman" w:hAnsi="Calibri" w:cs="Calibri"/>
                <w:lang w:val="en-US" w:eastAsia="fr-FR"/>
              </w:rPr>
            </w:pPr>
            <w:r w:rsidRPr="00027051">
              <w:rPr>
                <w:rFonts w:ascii="Calibri" w:eastAsia="Times New Roman" w:hAnsi="Calibri" w:cs="Calibri"/>
                <w:lang w:val="en-US" w:eastAsia="fr-FR"/>
              </w:rPr>
              <w:t xml:space="preserve">Each Brother is also invited to formulate his own </w:t>
            </w:r>
            <w:r w:rsidRPr="00620D1E">
              <w:rPr>
                <w:rFonts w:ascii="Calibri" w:eastAsia="Times New Roman" w:hAnsi="Calibri" w:cs="Calibri"/>
                <w:lang w:val="en-US" w:eastAsia="fr-FR"/>
              </w:rPr>
              <w:t>personn</w:t>
            </w:r>
            <w:r>
              <w:rPr>
                <w:rFonts w:ascii="Calibri" w:eastAsia="Times New Roman" w:hAnsi="Calibri" w:cs="Calibri"/>
                <w:lang w:val="en-US" w:eastAsia="fr-FR"/>
              </w:rPr>
              <w:t>a</w:t>
            </w:r>
            <w:r w:rsidRPr="00620D1E">
              <w:rPr>
                <w:rFonts w:ascii="Calibri" w:eastAsia="Times New Roman" w:hAnsi="Calibri" w:cs="Calibri"/>
                <w:lang w:val="en-US" w:eastAsia="fr-FR"/>
              </w:rPr>
              <w:t>l</w:t>
            </w:r>
            <w:r w:rsidRPr="00027051">
              <w:rPr>
                <w:rFonts w:ascii="Calibri" w:eastAsia="Times New Roman" w:hAnsi="Calibri" w:cs="Calibri"/>
                <w:lang w:val="en-US" w:eastAsia="fr-FR"/>
              </w:rPr>
              <w:t xml:space="preserve"> project. </w:t>
            </w:r>
          </w:p>
          <w:p w14:paraId="20242DF7" w14:textId="77777777" w:rsidR="00620D1E" w:rsidRPr="00810155" w:rsidRDefault="00620D1E" w:rsidP="00810155">
            <w:pPr>
              <w:spacing w:after="120"/>
              <w:ind w:left="567" w:right="170"/>
              <w:jc w:val="both"/>
              <w:rPr>
                <w:rFonts w:ascii="Aptos" w:eastAsia="Times New Roman" w:hAnsi="Aptos" w:cstheme="minorHAnsi"/>
                <w:bCs/>
                <w:i/>
                <w:color w:val="80340D" w:themeColor="accent2" w:themeShade="80"/>
                <w:lang w:val="en-US" w:eastAsia="fr-FR"/>
              </w:rPr>
            </w:pPr>
            <w:r w:rsidRPr="00810155">
              <w:rPr>
                <w:rFonts w:ascii="Aptos" w:eastAsia="Times New Roman" w:hAnsi="Aptos" w:cstheme="minorHAnsi"/>
                <w:bCs/>
                <w:i/>
                <w:color w:val="80340D" w:themeColor="accent2" w:themeShade="80"/>
                <w:lang w:val="en-US" w:eastAsia="fr-FR"/>
              </w:rPr>
              <w:t>63.1. The community project updates the mission of the community and its particular way of “being Brothers together”, based on the guidelines of the Congregation, the Province or the District. It describes the community's form of presence in the Church and society, taking into account the mission of Lay people in the Mennaisian Family, as well as vocations and youth ministry in general. It indicates the practical organization of daily community life relating to prayer, sacramental life, meetings, meals, daily tasks and hospitality. The project is then submitted to the Brother Major Superior for approval.</w:t>
            </w:r>
          </w:p>
          <w:p w14:paraId="27042D6E" w14:textId="77777777" w:rsidR="00620D1E" w:rsidRPr="00027051" w:rsidRDefault="00620D1E" w:rsidP="00810155">
            <w:pPr>
              <w:spacing w:after="120"/>
              <w:ind w:left="567" w:right="170"/>
              <w:jc w:val="both"/>
              <w:rPr>
                <w:rFonts w:ascii="Calibri" w:eastAsia="Times New Roman" w:hAnsi="Calibri" w:cs="Calibri"/>
                <w:lang w:val="en-US" w:eastAsia="fr-FR"/>
              </w:rPr>
            </w:pPr>
            <w:r w:rsidRPr="00810155">
              <w:rPr>
                <w:rFonts w:ascii="Aptos" w:eastAsia="Times New Roman" w:hAnsi="Aptos" w:cstheme="minorHAnsi"/>
                <w:bCs/>
                <w:i/>
                <w:color w:val="80340D" w:themeColor="accent2" w:themeShade="80"/>
                <w:lang w:val="en-US" w:eastAsia="fr-FR"/>
              </w:rPr>
              <w:lastRenderedPageBreak/>
              <w:t>63.2. Each Brother develops his own personal project in the spirit of the community project, with a view to unifying his life. He specifies the means and attitudes needed for putting it into practice through a process of human and spiritual growth, of ongoing formation and apostolic commitment.</w:t>
            </w:r>
            <w:r w:rsidRPr="00027051">
              <w:rPr>
                <w:rFonts w:ascii="Calibri" w:eastAsia="Times New Roman" w:hAnsi="Calibri" w:cs="Calibri"/>
                <w:lang w:val="en-US" w:eastAsia="fr-FR"/>
              </w:rPr>
              <w:t xml:space="preserve"> </w:t>
            </w:r>
          </w:p>
        </w:tc>
        <w:tc>
          <w:tcPr>
            <w:tcW w:w="1176" w:type="dxa"/>
          </w:tcPr>
          <w:p w14:paraId="664FA07D"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tc>
      </w:tr>
      <w:tr w:rsidR="00620D1E" w:rsidRPr="00027051" w14:paraId="0107F175" w14:textId="77777777" w:rsidTr="00ED1F22">
        <w:tc>
          <w:tcPr>
            <w:tcW w:w="1704" w:type="dxa"/>
          </w:tcPr>
          <w:p w14:paraId="23DC23B7" w14:textId="77777777" w:rsidR="00620D1E" w:rsidRPr="00027051" w:rsidRDefault="00620D1E" w:rsidP="00ED1F22">
            <w:pPr>
              <w:spacing w:before="120" w:line="250" w:lineRule="auto"/>
              <w:outlineLvl w:val="1"/>
              <w:rPr>
                <w:rFonts w:ascii="Calibri" w:eastAsia="Times New Roman" w:hAnsi="Calibri" w:cs="Calibri"/>
                <w:b/>
                <w:bCs/>
                <w:lang w:val="en-US" w:eastAsia="fr-FR"/>
              </w:rPr>
            </w:pPr>
            <w:r w:rsidRPr="00027051">
              <w:rPr>
                <w:rFonts w:ascii="Calibri" w:eastAsia="Times New Roman" w:hAnsi="Calibri" w:cs="Calibri"/>
                <w:b/>
                <w:bCs/>
                <w:lang w:val="en-US" w:eastAsia="fr-FR"/>
              </w:rPr>
              <w:t>Local Superior and community</w:t>
            </w:r>
          </w:p>
        </w:tc>
        <w:tc>
          <w:tcPr>
            <w:tcW w:w="7099" w:type="dxa"/>
          </w:tcPr>
          <w:p w14:paraId="4F52F6E0"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64. The Local Superior is at the service of fraternal life. He exercises his ministry in readiness to serve his Brothers and in consultation with them: "Be their model: in your relations with them, always edify them by your exact observance of the Rule, by your humility and your reverence."</w:t>
            </w:r>
          </w:p>
          <w:p w14:paraId="3CD5CF95" w14:textId="77777777" w:rsidR="00620D1E" w:rsidRPr="00027051" w:rsidRDefault="00620D1E" w:rsidP="00810155">
            <w:pPr>
              <w:spacing w:after="120"/>
              <w:ind w:left="567" w:right="170"/>
              <w:jc w:val="both"/>
              <w:rPr>
                <w:rFonts w:ascii="Calibri" w:eastAsia="Times New Roman" w:hAnsi="Calibri" w:cs="Calibri"/>
                <w:i/>
                <w:iCs/>
                <w:lang w:val="en-US" w:eastAsia="fr-FR"/>
              </w:rPr>
            </w:pPr>
            <w:r w:rsidRPr="00810155">
              <w:rPr>
                <w:rFonts w:ascii="Aptos" w:eastAsia="Times New Roman" w:hAnsi="Aptos" w:cstheme="minorHAnsi"/>
                <w:bCs/>
                <w:i/>
                <w:color w:val="80340D" w:themeColor="accent2" w:themeShade="80"/>
                <w:lang w:val="en-US" w:eastAsia="fr-FR"/>
              </w:rPr>
              <w:t>64.1. The Superior has the main responsibility for overseeing and animating the fraternal life of his community. He sees to the implementation of the community project. He encourages opportunities for dialogue, striving to obtain a convergence of wills and considering his Brothers’ opinions when making decisions. He sees to it that tasks are assumed in co-responsibility so as to promote the well-being of each person and harmony among all.</w:t>
            </w:r>
          </w:p>
        </w:tc>
        <w:tc>
          <w:tcPr>
            <w:tcW w:w="1176" w:type="dxa"/>
          </w:tcPr>
          <w:p w14:paraId="718969A8" w14:textId="77777777" w:rsidR="00620D1E" w:rsidRPr="00027051" w:rsidRDefault="00620D1E" w:rsidP="00ED1F22">
            <w:pPr>
              <w:spacing w:before="120"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VFC 48</w:t>
            </w:r>
          </w:p>
          <w:p w14:paraId="3FA74CC4"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1038C310"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6C9FF7B4"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CG V, 311</w:t>
            </w:r>
          </w:p>
          <w:p w14:paraId="4FEEABC0"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123FCC3B"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348AA0FE"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454EF488" w14:textId="47CCF635" w:rsidR="00620D1E" w:rsidRPr="00027051" w:rsidRDefault="00620D1E" w:rsidP="00ED1F22">
            <w:pPr>
              <w:spacing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SA 20</w:t>
            </w:r>
            <w:r w:rsidR="00810155">
              <w:rPr>
                <w:rFonts w:ascii="Calibri" w:eastAsia="Times New Roman" w:hAnsi="Calibri" w:cs="Calibri"/>
                <w:sz w:val="16"/>
                <w:szCs w:val="16"/>
                <w:lang w:val="en-US" w:eastAsia="fr-FR"/>
              </w:rPr>
              <w:t>, 2</w:t>
            </w:r>
          </w:p>
        </w:tc>
      </w:tr>
      <w:tr w:rsidR="00620D1E" w:rsidRPr="00027051" w14:paraId="0F1420E5" w14:textId="77777777" w:rsidTr="00ED1F22">
        <w:tc>
          <w:tcPr>
            <w:tcW w:w="1704" w:type="dxa"/>
          </w:tcPr>
          <w:p w14:paraId="28C6C622" w14:textId="77777777" w:rsidR="00620D1E" w:rsidRPr="00027051" w:rsidRDefault="00620D1E" w:rsidP="00ED1F22">
            <w:pPr>
              <w:spacing w:before="120" w:line="250" w:lineRule="auto"/>
              <w:rPr>
                <w:rFonts w:ascii="Calibri" w:eastAsia="Times New Roman" w:hAnsi="Calibri" w:cs="Calibri"/>
                <w:b/>
                <w:bCs/>
                <w:lang w:val="en-US" w:eastAsia="fr-FR"/>
              </w:rPr>
            </w:pPr>
            <w:r w:rsidRPr="00027051">
              <w:rPr>
                <w:rFonts w:ascii="Calibri" w:eastAsia="Times New Roman" w:hAnsi="Calibri" w:cs="Calibri"/>
                <w:b/>
                <w:bCs/>
                <w:lang w:val="en-US" w:eastAsia="fr-FR"/>
              </w:rPr>
              <w:t>Community setting</w:t>
            </w:r>
          </w:p>
        </w:tc>
        <w:tc>
          <w:tcPr>
            <w:tcW w:w="7099" w:type="dxa"/>
          </w:tcPr>
          <w:p w14:paraId="6CABDBC5"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65. The Brothers furnish their houses and structure their community life in such a way as to favor prayer, work, and fraternal relationships. The house includes quarters for the Brothers' exclusive use.</w:t>
            </w:r>
          </w:p>
          <w:p w14:paraId="181AFC9B"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It includes an oratory where the Eucharist forms the heart of the community.</w:t>
            </w:r>
          </w:p>
        </w:tc>
        <w:tc>
          <w:tcPr>
            <w:tcW w:w="1176" w:type="dxa"/>
          </w:tcPr>
          <w:p w14:paraId="5E59950F" w14:textId="46D8A979" w:rsidR="00620D1E" w:rsidRDefault="00620D1E" w:rsidP="00ED1F22">
            <w:pPr>
              <w:spacing w:before="120"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SA 20</w:t>
            </w:r>
            <w:r w:rsidR="00810155">
              <w:rPr>
                <w:rFonts w:ascii="Calibri" w:eastAsia="Times New Roman" w:hAnsi="Calibri" w:cs="Calibri"/>
                <w:sz w:val="16"/>
                <w:szCs w:val="16"/>
                <w:lang w:val="en-US" w:eastAsia="fr-FR"/>
              </w:rPr>
              <w:t>, 3</w:t>
            </w:r>
          </w:p>
          <w:p w14:paraId="38E9B6CB" w14:textId="77777777" w:rsidR="00810155" w:rsidRDefault="00810155" w:rsidP="00810155">
            <w:pPr>
              <w:spacing w:line="250" w:lineRule="auto"/>
              <w:jc w:val="center"/>
              <w:rPr>
                <w:rFonts w:ascii="Calibri" w:eastAsia="Times New Roman" w:hAnsi="Calibri" w:cs="Calibri"/>
                <w:sz w:val="16"/>
                <w:szCs w:val="16"/>
                <w:lang w:val="en-US" w:eastAsia="fr-FR"/>
              </w:rPr>
            </w:pPr>
          </w:p>
          <w:p w14:paraId="69B27D3D" w14:textId="77777777" w:rsidR="00810155" w:rsidRDefault="00810155" w:rsidP="00810155">
            <w:pPr>
              <w:spacing w:line="250" w:lineRule="auto"/>
              <w:jc w:val="center"/>
              <w:rPr>
                <w:rFonts w:ascii="Calibri" w:eastAsia="Times New Roman" w:hAnsi="Calibri" w:cs="Calibri"/>
                <w:sz w:val="16"/>
                <w:szCs w:val="16"/>
                <w:lang w:val="en-US" w:eastAsia="fr-FR"/>
              </w:rPr>
            </w:pPr>
          </w:p>
          <w:p w14:paraId="12E7F9EB" w14:textId="77777777" w:rsidR="00810155" w:rsidRDefault="00810155" w:rsidP="00810155">
            <w:pPr>
              <w:spacing w:line="250" w:lineRule="auto"/>
              <w:jc w:val="center"/>
              <w:rPr>
                <w:rFonts w:ascii="Calibri" w:eastAsia="Times New Roman" w:hAnsi="Calibri" w:cs="Calibri"/>
                <w:sz w:val="16"/>
                <w:szCs w:val="16"/>
                <w:lang w:val="en-US" w:eastAsia="fr-FR"/>
              </w:rPr>
            </w:pPr>
          </w:p>
          <w:p w14:paraId="7CC13D0C" w14:textId="77777777" w:rsidR="00810155" w:rsidRDefault="00810155" w:rsidP="00810155">
            <w:pPr>
              <w:spacing w:line="250" w:lineRule="auto"/>
              <w:jc w:val="center"/>
              <w:rPr>
                <w:rFonts w:ascii="Calibri" w:eastAsia="Times New Roman" w:hAnsi="Calibri" w:cs="Calibri"/>
                <w:sz w:val="16"/>
                <w:szCs w:val="16"/>
                <w:lang w:val="en-US" w:eastAsia="fr-FR"/>
              </w:rPr>
            </w:pPr>
          </w:p>
          <w:p w14:paraId="2DB8369E" w14:textId="77777777" w:rsidR="00620D1E" w:rsidRPr="00027051" w:rsidRDefault="00620D1E" w:rsidP="00810155">
            <w:pPr>
              <w:spacing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CIC 608</w:t>
            </w:r>
          </w:p>
        </w:tc>
      </w:tr>
      <w:tr w:rsidR="00620D1E" w:rsidRPr="00027051" w14:paraId="0871751A" w14:textId="77777777" w:rsidTr="00ED1F22">
        <w:tc>
          <w:tcPr>
            <w:tcW w:w="1704" w:type="dxa"/>
          </w:tcPr>
          <w:p w14:paraId="123EAE56" w14:textId="77777777" w:rsidR="00620D1E" w:rsidRPr="00027051" w:rsidRDefault="00620D1E" w:rsidP="00ED1F22">
            <w:pPr>
              <w:spacing w:before="120" w:line="250" w:lineRule="auto"/>
              <w:outlineLvl w:val="1"/>
              <w:rPr>
                <w:rFonts w:ascii="Calibri" w:eastAsia="Times New Roman" w:hAnsi="Calibri" w:cs="Calibri"/>
                <w:b/>
                <w:bCs/>
                <w:lang w:val="en-US" w:eastAsia="fr-FR"/>
              </w:rPr>
            </w:pPr>
          </w:p>
        </w:tc>
        <w:tc>
          <w:tcPr>
            <w:tcW w:w="7099" w:type="dxa"/>
          </w:tcPr>
          <w:p w14:paraId="09B2D51D" w14:textId="77777777" w:rsidR="00620D1E" w:rsidRPr="00027051" w:rsidRDefault="00620D1E" w:rsidP="00ED1F22">
            <w:pPr>
              <w:spacing w:before="120" w:after="120" w:line="250" w:lineRule="auto"/>
              <w:ind w:left="170"/>
              <w:jc w:val="both"/>
              <w:rPr>
                <w:rFonts w:ascii="Calibri" w:eastAsia="Times New Roman" w:hAnsi="Calibri" w:cs="Calibri"/>
                <w:lang w:val="en-US" w:eastAsia="fr-FR"/>
              </w:rPr>
            </w:pPr>
            <w:r w:rsidRPr="00027051">
              <w:rPr>
                <w:rFonts w:ascii="Calibri" w:eastAsia="Times New Roman" w:hAnsi="Calibri" w:cs="Calibri"/>
                <w:b/>
                <w:bCs/>
                <w:sz w:val="28"/>
                <w:szCs w:val="28"/>
                <w:lang w:val="en-US" w:eastAsia="fr-FR"/>
              </w:rPr>
              <w:t>Fraternity, a Gift Offered to All</w:t>
            </w:r>
          </w:p>
        </w:tc>
        <w:tc>
          <w:tcPr>
            <w:tcW w:w="1176" w:type="dxa"/>
          </w:tcPr>
          <w:p w14:paraId="2CA67208"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tc>
      </w:tr>
      <w:tr w:rsidR="00620D1E" w:rsidRPr="00027051" w14:paraId="00D54D81" w14:textId="77777777" w:rsidTr="00ED1F22">
        <w:tc>
          <w:tcPr>
            <w:tcW w:w="1704" w:type="dxa"/>
          </w:tcPr>
          <w:p w14:paraId="03A611E8" w14:textId="77777777" w:rsidR="00620D1E" w:rsidRPr="00027051" w:rsidRDefault="00620D1E" w:rsidP="00ED1F22">
            <w:pPr>
              <w:spacing w:before="120" w:line="250" w:lineRule="auto"/>
              <w:outlineLvl w:val="1"/>
              <w:rPr>
                <w:rFonts w:ascii="Calibri" w:eastAsia="Times New Roman" w:hAnsi="Calibri" w:cs="Calibri"/>
                <w:b/>
                <w:bCs/>
                <w:lang w:val="en-US" w:eastAsia="fr-FR"/>
              </w:rPr>
            </w:pPr>
            <w:r w:rsidRPr="00027051">
              <w:rPr>
                <w:rFonts w:ascii="Calibri" w:eastAsia="Times New Roman" w:hAnsi="Calibri" w:cs="Calibri"/>
                <w:b/>
                <w:bCs/>
                <w:lang w:val="en-US" w:eastAsia="fr-FR"/>
              </w:rPr>
              <w:t>Community and mission</w:t>
            </w:r>
          </w:p>
        </w:tc>
        <w:tc>
          <w:tcPr>
            <w:tcW w:w="7099" w:type="dxa"/>
          </w:tcPr>
          <w:p w14:paraId="1509B23F"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66. The community “is always a brotherhood for mission”. Dedicated to the common task of evangelization, the community revises its orientations, adjusts its approaches, and reflects on the meaning of its witness with humility and realism, recognizing the need for continual reassessment.</w:t>
            </w:r>
          </w:p>
          <w:p w14:paraId="3007E0DF" w14:textId="77777777" w:rsidR="00620D1E" w:rsidRPr="00027051" w:rsidRDefault="00620D1E" w:rsidP="00ED1F22">
            <w:pPr>
              <w:spacing w:before="120" w:after="120" w:line="250" w:lineRule="auto"/>
              <w:ind w:left="170" w:right="170" w:firstLine="284"/>
              <w:jc w:val="both"/>
              <w:rPr>
                <w:rFonts w:ascii="Calibri" w:eastAsia="Times New Roman" w:hAnsi="Calibri" w:cs="Calibri"/>
                <w:lang w:val="en-US" w:eastAsia="fr-FR"/>
              </w:rPr>
            </w:pPr>
            <w:r w:rsidRPr="00027051">
              <w:rPr>
                <w:rFonts w:ascii="Calibri" w:eastAsia="Times New Roman" w:hAnsi="Calibri" w:cs="Calibri"/>
                <w:lang w:val="en-US" w:eastAsia="fr-FR"/>
              </w:rPr>
              <w:t>Through collaboration with Lay people in schools, other educational establishments and places of evangelization, Brothers work with them to build a true educational community that inspires and supports each of its members.</w:t>
            </w:r>
          </w:p>
        </w:tc>
        <w:tc>
          <w:tcPr>
            <w:tcW w:w="1176" w:type="dxa"/>
          </w:tcPr>
          <w:p w14:paraId="394A9784"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7DA367E2"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IMRB 23,1</w:t>
            </w:r>
          </w:p>
        </w:tc>
      </w:tr>
      <w:tr w:rsidR="00620D1E" w:rsidRPr="00027051" w14:paraId="37E8326E" w14:textId="77777777" w:rsidTr="00ED1F22">
        <w:tc>
          <w:tcPr>
            <w:tcW w:w="1704" w:type="dxa"/>
          </w:tcPr>
          <w:p w14:paraId="120AFFD8" w14:textId="77777777" w:rsidR="00620D1E" w:rsidRPr="00027051" w:rsidRDefault="00620D1E" w:rsidP="00ED1F22">
            <w:pPr>
              <w:spacing w:before="120" w:line="250" w:lineRule="auto"/>
              <w:outlineLvl w:val="1"/>
              <w:rPr>
                <w:rFonts w:ascii="Calibri" w:eastAsia="Times New Roman" w:hAnsi="Calibri" w:cs="Calibri"/>
                <w:b/>
                <w:bCs/>
                <w:lang w:val="en-US" w:eastAsia="fr-FR"/>
              </w:rPr>
            </w:pPr>
          </w:p>
        </w:tc>
        <w:tc>
          <w:tcPr>
            <w:tcW w:w="7099" w:type="dxa"/>
          </w:tcPr>
          <w:p w14:paraId="4B05BADD"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67. Through their availability, serenity and assiduous prayer, elderly Brothers and those who have ceased regular employment bear faithful witness and are a precious factor of harmony in their communities. According to their abilities and strengths, they make themselves available to serve in the mission and in the life of the community.</w:t>
            </w:r>
          </w:p>
        </w:tc>
        <w:tc>
          <w:tcPr>
            <w:tcW w:w="1176" w:type="dxa"/>
          </w:tcPr>
          <w:p w14:paraId="35DE9ADF"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tc>
      </w:tr>
      <w:tr w:rsidR="00620D1E" w:rsidRPr="00027051" w14:paraId="624A7AA0" w14:textId="77777777" w:rsidTr="00ED1F22">
        <w:tc>
          <w:tcPr>
            <w:tcW w:w="1704" w:type="dxa"/>
          </w:tcPr>
          <w:p w14:paraId="61E3827F" w14:textId="77777777" w:rsidR="00620D1E" w:rsidRPr="00027051" w:rsidRDefault="00620D1E" w:rsidP="00ED1F22">
            <w:pPr>
              <w:spacing w:before="120" w:line="250" w:lineRule="auto"/>
              <w:outlineLvl w:val="1"/>
              <w:rPr>
                <w:rFonts w:ascii="Calibri" w:eastAsia="Times New Roman" w:hAnsi="Calibri" w:cs="Calibri"/>
                <w:b/>
                <w:bCs/>
                <w:lang w:val="en-US" w:eastAsia="fr-FR"/>
              </w:rPr>
            </w:pPr>
            <w:r w:rsidRPr="00027051">
              <w:rPr>
                <w:rFonts w:ascii="Calibri" w:eastAsia="Times New Roman" w:hAnsi="Calibri" w:cs="Calibri"/>
                <w:b/>
                <w:bCs/>
                <w:lang w:val="en-US" w:eastAsia="fr-FR"/>
              </w:rPr>
              <w:t>Community and hospitality</w:t>
            </w:r>
          </w:p>
          <w:p w14:paraId="7012287C" w14:textId="77777777" w:rsidR="00620D1E" w:rsidRPr="00027051" w:rsidRDefault="00620D1E" w:rsidP="00ED1F22">
            <w:pPr>
              <w:spacing w:before="120" w:line="250" w:lineRule="auto"/>
              <w:outlineLvl w:val="1"/>
              <w:rPr>
                <w:rFonts w:ascii="Calibri" w:eastAsia="Times New Roman" w:hAnsi="Calibri" w:cs="Calibri"/>
                <w:b/>
                <w:bCs/>
                <w:lang w:val="en-US" w:eastAsia="fr-FR"/>
              </w:rPr>
            </w:pPr>
          </w:p>
          <w:p w14:paraId="03A821E6" w14:textId="77777777" w:rsidR="00620D1E" w:rsidRPr="00027051" w:rsidRDefault="00620D1E" w:rsidP="00ED1F22">
            <w:pPr>
              <w:spacing w:before="120" w:line="250" w:lineRule="auto"/>
              <w:outlineLvl w:val="1"/>
              <w:rPr>
                <w:rFonts w:ascii="Calibri" w:eastAsia="Times New Roman" w:hAnsi="Calibri" w:cs="Calibri"/>
                <w:b/>
                <w:bCs/>
                <w:lang w:val="en-US" w:eastAsia="fr-FR"/>
              </w:rPr>
            </w:pPr>
          </w:p>
          <w:p w14:paraId="642929FA" w14:textId="77777777" w:rsidR="00620D1E" w:rsidRPr="00027051" w:rsidRDefault="00620D1E" w:rsidP="00ED1F22">
            <w:pPr>
              <w:spacing w:before="120" w:line="250" w:lineRule="auto"/>
              <w:outlineLvl w:val="1"/>
              <w:rPr>
                <w:rFonts w:ascii="Calibri" w:eastAsia="Times New Roman" w:hAnsi="Calibri" w:cs="Calibri"/>
                <w:b/>
                <w:bCs/>
                <w:lang w:val="en-US" w:eastAsia="fr-FR"/>
              </w:rPr>
            </w:pPr>
          </w:p>
          <w:p w14:paraId="1A3C4938" w14:textId="77777777" w:rsidR="00620D1E" w:rsidRPr="00027051" w:rsidRDefault="00620D1E" w:rsidP="00ED1F22">
            <w:pPr>
              <w:spacing w:before="120" w:line="250" w:lineRule="auto"/>
              <w:outlineLvl w:val="1"/>
              <w:rPr>
                <w:rFonts w:ascii="Calibri" w:eastAsia="Times New Roman" w:hAnsi="Calibri" w:cs="Calibri"/>
                <w:b/>
                <w:bCs/>
                <w:lang w:val="en-US" w:eastAsia="fr-FR"/>
              </w:rPr>
            </w:pPr>
          </w:p>
          <w:p w14:paraId="15D1A451" w14:textId="77777777" w:rsidR="00620D1E" w:rsidRPr="00027051" w:rsidRDefault="00620D1E" w:rsidP="00ED1F22">
            <w:pPr>
              <w:spacing w:before="120" w:line="250" w:lineRule="auto"/>
              <w:outlineLvl w:val="1"/>
              <w:rPr>
                <w:rFonts w:ascii="Calibri" w:eastAsia="Times New Roman" w:hAnsi="Calibri" w:cs="Calibri"/>
                <w:b/>
                <w:bCs/>
                <w:lang w:val="en-US" w:eastAsia="fr-FR"/>
              </w:rPr>
            </w:pPr>
          </w:p>
          <w:p w14:paraId="26996908" w14:textId="77777777" w:rsidR="00620D1E" w:rsidRPr="00027051" w:rsidRDefault="00620D1E" w:rsidP="00ED1F22">
            <w:pPr>
              <w:spacing w:before="120" w:line="250" w:lineRule="auto"/>
              <w:outlineLvl w:val="1"/>
              <w:rPr>
                <w:rFonts w:ascii="Calibri" w:eastAsia="Times New Roman" w:hAnsi="Calibri" w:cs="Calibri"/>
                <w:b/>
                <w:bCs/>
                <w:lang w:val="en-US" w:eastAsia="fr-FR"/>
              </w:rPr>
            </w:pPr>
          </w:p>
        </w:tc>
        <w:tc>
          <w:tcPr>
            <w:tcW w:w="7099" w:type="dxa"/>
          </w:tcPr>
          <w:p w14:paraId="665F14D2"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lastRenderedPageBreak/>
              <w:t xml:space="preserve">68. Brothers make it their duty to be welcoming to all, especially to their own confreres, their relatives, young people and the poor. They receive their guests warmly, with simplicity and </w:t>
            </w:r>
            <w:bookmarkStart w:id="2" w:name="_Hlk163640823"/>
            <w:r w:rsidRPr="00027051">
              <w:rPr>
                <w:rFonts w:ascii="Calibri" w:eastAsia="Times New Roman" w:hAnsi="Calibri" w:cs="Calibri"/>
                <w:lang w:val="en-US" w:eastAsia="fr-FR"/>
              </w:rPr>
              <w:t>openness</w:t>
            </w:r>
            <w:bookmarkEnd w:id="2"/>
            <w:r w:rsidRPr="00027051">
              <w:rPr>
                <w:rFonts w:ascii="Calibri" w:eastAsia="Times New Roman" w:hAnsi="Calibri" w:cs="Calibri"/>
                <w:lang w:val="en-US" w:eastAsia="fr-FR"/>
              </w:rPr>
              <w:t>, bearing in mind the needs and priorities of community life.</w:t>
            </w:r>
          </w:p>
          <w:p w14:paraId="68AEAFFA" w14:textId="77777777" w:rsidR="00620D1E" w:rsidRPr="00810155" w:rsidRDefault="00620D1E" w:rsidP="00810155">
            <w:pPr>
              <w:spacing w:after="120"/>
              <w:ind w:left="567" w:right="170"/>
              <w:jc w:val="both"/>
              <w:rPr>
                <w:rFonts w:ascii="Aptos" w:eastAsia="Times New Roman" w:hAnsi="Aptos" w:cstheme="minorHAnsi"/>
                <w:bCs/>
                <w:i/>
                <w:color w:val="80340D" w:themeColor="accent2" w:themeShade="80"/>
                <w:lang w:val="en-US" w:eastAsia="fr-FR"/>
              </w:rPr>
            </w:pPr>
            <w:r w:rsidRPr="00810155">
              <w:rPr>
                <w:rFonts w:ascii="Aptos" w:eastAsia="Times New Roman" w:hAnsi="Aptos" w:cstheme="minorHAnsi"/>
                <w:bCs/>
                <w:i/>
                <w:color w:val="80340D" w:themeColor="accent2" w:themeShade="80"/>
                <w:lang w:val="en-US" w:eastAsia="fr-FR"/>
              </w:rPr>
              <w:t xml:space="preserve">68.1 The community pays special attention to the welcome of Lay Mennaisians with whom it shares its mission and spirituality. The </w:t>
            </w:r>
            <w:r w:rsidRPr="00810155">
              <w:rPr>
                <w:rFonts w:ascii="Aptos" w:eastAsia="Times New Roman" w:hAnsi="Aptos" w:cstheme="minorHAnsi"/>
                <w:bCs/>
                <w:i/>
                <w:color w:val="80340D" w:themeColor="accent2" w:themeShade="80"/>
                <w:lang w:val="en-US" w:eastAsia="fr-FR"/>
              </w:rPr>
              <w:lastRenderedPageBreak/>
              <w:t>mutual bonds developed in this way are strengthened through times of prayer and encounter.</w:t>
            </w:r>
          </w:p>
          <w:p w14:paraId="10A1F50C" w14:textId="77777777" w:rsidR="00620D1E" w:rsidRPr="00027051" w:rsidRDefault="00620D1E" w:rsidP="00810155">
            <w:pPr>
              <w:spacing w:after="120"/>
              <w:ind w:left="567" w:right="170"/>
              <w:jc w:val="both"/>
              <w:rPr>
                <w:rFonts w:ascii="Calibri" w:eastAsia="Times New Roman" w:hAnsi="Calibri" w:cs="Calibri"/>
                <w:i/>
                <w:iCs/>
                <w:lang w:val="en-US" w:eastAsia="fr-FR"/>
              </w:rPr>
            </w:pPr>
            <w:r w:rsidRPr="00810155">
              <w:rPr>
                <w:rFonts w:ascii="Aptos" w:eastAsia="Times New Roman" w:hAnsi="Aptos" w:cstheme="minorHAnsi"/>
                <w:bCs/>
                <w:i/>
                <w:color w:val="80340D" w:themeColor="accent2" w:themeShade="80"/>
                <w:lang w:val="en-US" w:eastAsia="fr-FR"/>
              </w:rPr>
              <w:t>68.2 Outside the community, the Brothers act with prudence and discernment, developing, as religious, a kind of "spiritual instinct" to guide them in all their activities, outings, and relationships.</w:t>
            </w:r>
          </w:p>
        </w:tc>
        <w:tc>
          <w:tcPr>
            <w:tcW w:w="1176" w:type="dxa"/>
          </w:tcPr>
          <w:p w14:paraId="30427E10"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01EB0834"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30A664F2"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7A7B5847"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68F68DC2"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55A92FF4"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56A193BB"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0FAD62F3"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09B9BAFB"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3546D33A"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792219B4"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2C411317"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57862734"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509AEB87" w14:textId="317344ED" w:rsidR="00620D1E" w:rsidRPr="00027051" w:rsidRDefault="00620D1E" w:rsidP="00ED1F22">
            <w:pPr>
              <w:spacing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PC 12</w:t>
            </w:r>
            <w:r w:rsidR="00810155">
              <w:rPr>
                <w:rFonts w:ascii="Calibri" w:eastAsia="Times New Roman" w:hAnsi="Calibri" w:cs="Calibri"/>
                <w:sz w:val="16"/>
                <w:szCs w:val="16"/>
                <w:lang w:val="en-US" w:eastAsia="fr-FR"/>
              </w:rPr>
              <w:t>, 2</w:t>
            </w:r>
          </w:p>
        </w:tc>
      </w:tr>
      <w:tr w:rsidR="00620D1E" w:rsidRPr="00027051" w14:paraId="6A513806" w14:textId="77777777" w:rsidTr="00ED1F22">
        <w:tc>
          <w:tcPr>
            <w:tcW w:w="1704" w:type="dxa"/>
          </w:tcPr>
          <w:p w14:paraId="5E4F2B22" w14:textId="77777777" w:rsidR="00620D1E" w:rsidRPr="00027051" w:rsidRDefault="00620D1E" w:rsidP="00ED1F22">
            <w:pPr>
              <w:spacing w:before="120" w:line="250" w:lineRule="auto"/>
              <w:outlineLvl w:val="1"/>
              <w:rPr>
                <w:rFonts w:ascii="Calibri" w:eastAsia="Times New Roman" w:hAnsi="Calibri" w:cs="Calibri"/>
                <w:b/>
                <w:bCs/>
                <w:lang w:val="en-US" w:eastAsia="fr-FR"/>
              </w:rPr>
            </w:pPr>
            <w:r w:rsidRPr="00027051">
              <w:rPr>
                <w:rFonts w:ascii="Calibri" w:eastAsia="Times New Roman" w:hAnsi="Calibri" w:cs="Calibri"/>
                <w:b/>
                <w:bCs/>
                <w:lang w:val="en-US" w:eastAsia="fr-FR"/>
              </w:rPr>
              <w:lastRenderedPageBreak/>
              <w:t>Brothers to all</w:t>
            </w:r>
          </w:p>
        </w:tc>
        <w:tc>
          <w:tcPr>
            <w:tcW w:w="7099" w:type="dxa"/>
          </w:tcPr>
          <w:p w14:paraId="1E369D7B" w14:textId="77777777" w:rsidR="00620D1E" w:rsidRPr="00027051" w:rsidRDefault="00620D1E" w:rsidP="00ED1F22">
            <w:pPr>
              <w:spacing w:before="120" w:after="120" w:line="250" w:lineRule="auto"/>
              <w:ind w:left="170" w:right="170"/>
              <w:jc w:val="both"/>
              <w:rPr>
                <w:rFonts w:ascii="Calibri" w:eastAsia="Times New Roman" w:hAnsi="Calibri" w:cs="Calibri"/>
                <w:lang w:val="en-US" w:eastAsia="fr-FR"/>
              </w:rPr>
            </w:pPr>
            <w:r w:rsidRPr="00027051">
              <w:rPr>
                <w:rFonts w:ascii="Calibri" w:eastAsia="Times New Roman" w:hAnsi="Calibri" w:cs="Calibri"/>
                <w:lang w:val="en-US" w:eastAsia="fr-FR"/>
              </w:rPr>
              <w:t xml:space="preserve">69. The community seeks to understand the wider Church and the world, so as to </w:t>
            </w:r>
            <w:bookmarkStart w:id="3" w:name="_Hlk163641669"/>
            <w:r w:rsidRPr="00027051">
              <w:rPr>
                <w:rFonts w:ascii="Calibri" w:eastAsia="Times New Roman" w:hAnsi="Calibri" w:cs="Calibri"/>
                <w:lang w:val="en-US" w:eastAsia="fr-FR"/>
              </w:rPr>
              <w:t xml:space="preserve">be better </w:t>
            </w:r>
            <w:bookmarkEnd w:id="3"/>
            <w:r w:rsidRPr="00027051">
              <w:rPr>
                <w:rFonts w:ascii="Calibri" w:eastAsia="Times New Roman" w:hAnsi="Calibri" w:cs="Calibri"/>
                <w:lang w:val="en-US" w:eastAsia="fr-FR"/>
              </w:rPr>
              <w:t>acquainted with their needs, issues and deepest aspirations. Brothers are interested in the lives of their fellow human beings, especially the poor. They readily participate in cultural and social activities that promote inclusive human relations and a fraternity open to all.</w:t>
            </w:r>
          </w:p>
        </w:tc>
        <w:tc>
          <w:tcPr>
            <w:tcW w:w="1176" w:type="dxa"/>
          </w:tcPr>
          <w:p w14:paraId="45888F6A" w14:textId="125DA3C7" w:rsidR="00620D1E" w:rsidRPr="00027051" w:rsidRDefault="00620D1E" w:rsidP="00810155">
            <w:pPr>
              <w:spacing w:before="120"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GS 4</w:t>
            </w:r>
            <w:r w:rsidR="00810155">
              <w:rPr>
                <w:rFonts w:ascii="Calibri" w:eastAsia="Times New Roman" w:hAnsi="Calibri" w:cs="Calibri"/>
                <w:sz w:val="16"/>
                <w:szCs w:val="16"/>
                <w:lang w:val="en-US" w:eastAsia="fr-FR"/>
              </w:rPr>
              <w:t>, 1</w:t>
            </w:r>
          </w:p>
          <w:p w14:paraId="22F2BAD0"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p>
          <w:p w14:paraId="54F58737" w14:textId="77777777" w:rsidR="00620D1E" w:rsidRPr="00027051" w:rsidRDefault="00620D1E" w:rsidP="00ED1F22">
            <w:pPr>
              <w:spacing w:line="250" w:lineRule="auto"/>
              <w:jc w:val="center"/>
              <w:rPr>
                <w:rFonts w:ascii="Calibri" w:eastAsia="Times New Roman" w:hAnsi="Calibri" w:cs="Calibri"/>
                <w:sz w:val="16"/>
                <w:szCs w:val="16"/>
                <w:lang w:val="en-US" w:eastAsia="fr-FR"/>
              </w:rPr>
            </w:pPr>
            <w:r w:rsidRPr="00027051">
              <w:rPr>
                <w:rFonts w:ascii="Calibri" w:eastAsia="Times New Roman" w:hAnsi="Calibri" w:cs="Calibri"/>
                <w:sz w:val="16"/>
                <w:szCs w:val="16"/>
                <w:lang w:val="en-US" w:eastAsia="fr-FR"/>
              </w:rPr>
              <w:t>FT 94</w:t>
            </w:r>
          </w:p>
        </w:tc>
      </w:tr>
    </w:tbl>
    <w:p w14:paraId="6FFA3030" w14:textId="77777777" w:rsidR="00582D8B" w:rsidRDefault="00582D8B"/>
    <w:sectPr w:rsidR="00582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35A56"/>
    <w:multiLevelType w:val="hybridMultilevel"/>
    <w:tmpl w:val="7834D536"/>
    <w:lvl w:ilvl="0" w:tplc="04090001">
      <w:start w:val="1"/>
      <w:numFmt w:val="bullet"/>
      <w:lvlText w:val=""/>
      <w:lvlJc w:val="left"/>
      <w:pPr>
        <w:ind w:left="530" w:hanging="360"/>
      </w:pPr>
      <w:rPr>
        <w:rFonts w:ascii="Symbol" w:hAnsi="Symbo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num w:numId="1" w16cid:durableId="16668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1E"/>
    <w:rsid w:val="00227331"/>
    <w:rsid w:val="003C1551"/>
    <w:rsid w:val="00582D8B"/>
    <w:rsid w:val="00620D1E"/>
    <w:rsid w:val="00810155"/>
    <w:rsid w:val="00C0572E"/>
    <w:rsid w:val="00F64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4A12"/>
  <w15:chartTrackingRefBased/>
  <w15:docId w15:val="{0773CB19-CFF9-42AC-B5E3-85CF32CB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1E"/>
    <w:rPr>
      <w:kern w:val="0"/>
      <w:lang w:val="en-GB"/>
      <w14:ligatures w14:val="none"/>
    </w:rPr>
  </w:style>
  <w:style w:type="paragraph" w:styleId="Titre1">
    <w:name w:val="heading 1"/>
    <w:basedOn w:val="Normal"/>
    <w:next w:val="Normal"/>
    <w:link w:val="Titre1Car"/>
    <w:uiPriority w:val="9"/>
    <w:qFormat/>
    <w:rsid w:val="00620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0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0D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0D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0D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0D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0D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0D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0D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0D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0D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0D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0D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0D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0D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0D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0D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0D1E"/>
    <w:rPr>
      <w:rFonts w:eastAsiaTheme="majorEastAsia" w:cstheme="majorBidi"/>
      <w:color w:val="272727" w:themeColor="text1" w:themeTint="D8"/>
    </w:rPr>
  </w:style>
  <w:style w:type="paragraph" w:styleId="Titre">
    <w:name w:val="Title"/>
    <w:basedOn w:val="Normal"/>
    <w:next w:val="Normal"/>
    <w:link w:val="TitreCar"/>
    <w:uiPriority w:val="10"/>
    <w:qFormat/>
    <w:rsid w:val="00620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0D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0D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0D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0D1E"/>
    <w:pPr>
      <w:spacing w:before="160"/>
      <w:jc w:val="center"/>
    </w:pPr>
    <w:rPr>
      <w:i/>
      <w:iCs/>
      <w:color w:val="404040" w:themeColor="text1" w:themeTint="BF"/>
    </w:rPr>
  </w:style>
  <w:style w:type="character" w:customStyle="1" w:styleId="CitationCar">
    <w:name w:val="Citation Car"/>
    <w:basedOn w:val="Policepardfaut"/>
    <w:link w:val="Citation"/>
    <w:uiPriority w:val="29"/>
    <w:rsid w:val="00620D1E"/>
    <w:rPr>
      <w:i/>
      <w:iCs/>
      <w:color w:val="404040" w:themeColor="text1" w:themeTint="BF"/>
    </w:rPr>
  </w:style>
  <w:style w:type="paragraph" w:styleId="Paragraphedeliste">
    <w:name w:val="List Paragraph"/>
    <w:basedOn w:val="Normal"/>
    <w:uiPriority w:val="34"/>
    <w:qFormat/>
    <w:rsid w:val="00620D1E"/>
    <w:pPr>
      <w:ind w:left="720"/>
      <w:contextualSpacing/>
    </w:pPr>
  </w:style>
  <w:style w:type="character" w:styleId="Accentuationintense">
    <w:name w:val="Intense Emphasis"/>
    <w:basedOn w:val="Policepardfaut"/>
    <w:uiPriority w:val="21"/>
    <w:qFormat/>
    <w:rsid w:val="00620D1E"/>
    <w:rPr>
      <w:i/>
      <w:iCs/>
      <w:color w:val="0F4761" w:themeColor="accent1" w:themeShade="BF"/>
    </w:rPr>
  </w:style>
  <w:style w:type="paragraph" w:styleId="Citationintense">
    <w:name w:val="Intense Quote"/>
    <w:basedOn w:val="Normal"/>
    <w:next w:val="Normal"/>
    <w:link w:val="CitationintenseCar"/>
    <w:uiPriority w:val="30"/>
    <w:qFormat/>
    <w:rsid w:val="00620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0D1E"/>
    <w:rPr>
      <w:i/>
      <w:iCs/>
      <w:color w:val="0F4761" w:themeColor="accent1" w:themeShade="BF"/>
    </w:rPr>
  </w:style>
  <w:style w:type="character" w:styleId="Rfrenceintense">
    <w:name w:val="Intense Reference"/>
    <w:basedOn w:val="Policepardfaut"/>
    <w:uiPriority w:val="32"/>
    <w:qFormat/>
    <w:rsid w:val="00620D1E"/>
    <w:rPr>
      <w:b/>
      <w:bCs/>
      <w:smallCaps/>
      <w:color w:val="0F4761" w:themeColor="accent1" w:themeShade="BF"/>
      <w:spacing w:val="5"/>
    </w:rPr>
  </w:style>
  <w:style w:type="paragraph" w:styleId="Sansinterligne">
    <w:name w:val="No Spacing"/>
    <w:uiPriority w:val="1"/>
    <w:qFormat/>
    <w:rsid w:val="00620D1E"/>
    <w:pPr>
      <w:suppressAutoHyphens/>
      <w:autoSpaceDN w:val="0"/>
      <w:spacing w:after="0" w:line="240" w:lineRule="auto"/>
      <w:textAlignment w:val="baseline"/>
    </w:pPr>
    <w:rPr>
      <w:rFonts w:ascii="Verdana" w:eastAsia="NSimSun" w:hAnsi="Verdana" w:cs="Mangal"/>
      <w:kern w:val="3"/>
      <w:szCs w:val="24"/>
      <w:lang w:val="es-ES" w:eastAsia="zh-CN" w:bidi="hi-IN"/>
      <w14:ligatures w14:val="none"/>
    </w:rPr>
  </w:style>
  <w:style w:type="table" w:styleId="Grilledutableau">
    <w:name w:val="Table Grid"/>
    <w:basedOn w:val="TableauNormal"/>
    <w:uiPriority w:val="59"/>
    <w:rsid w:val="00620D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user">
    <w:name w:val="Text body (user)"/>
    <w:basedOn w:val="Normal"/>
    <w:rsid w:val="00620D1E"/>
    <w:pPr>
      <w:suppressAutoHyphens/>
      <w:autoSpaceDN w:val="0"/>
      <w:spacing w:after="140" w:line="276" w:lineRule="auto"/>
      <w:textAlignment w:val="baseline"/>
    </w:pPr>
    <w:rPr>
      <w:rFonts w:ascii="Verdana" w:eastAsia="NSimSun" w:hAnsi="Verdana" w:cs="Verdana"/>
      <w:kern w:val="3"/>
      <w:szCs w:val="24"/>
      <w:lang w:val="es-ES" w:eastAsia="zh-CN"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1337</Words>
  <Characters>7356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Peuzé</dc:creator>
  <cp:keywords/>
  <dc:description/>
  <cp:lastModifiedBy>Jean-Paul Peuzé</cp:lastModifiedBy>
  <cp:revision>2</cp:revision>
  <dcterms:created xsi:type="dcterms:W3CDTF">2025-03-29T15:55:00Z</dcterms:created>
  <dcterms:modified xsi:type="dcterms:W3CDTF">2025-03-31T07:53:00Z</dcterms:modified>
</cp:coreProperties>
</file>