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59" w:rsidRDefault="00E86D59" w:rsidP="00E86D59">
      <w:pPr>
        <w:ind w:left="1416" w:firstLine="708"/>
        <w:rPr>
          <w:b/>
          <w:bCs/>
          <w:sz w:val="28"/>
          <w:szCs w:val="28"/>
        </w:rPr>
      </w:pPr>
    </w:p>
    <w:p w:rsidR="00E86D59" w:rsidRDefault="00E86D59" w:rsidP="00E86D59">
      <w:pPr>
        <w:ind w:left="1416" w:firstLine="708"/>
        <w:rPr>
          <w:b/>
          <w:bCs/>
          <w:sz w:val="28"/>
          <w:szCs w:val="28"/>
        </w:rPr>
      </w:pPr>
    </w:p>
    <w:p w:rsidR="00E86D59" w:rsidRPr="00E86D59" w:rsidRDefault="00E86D59" w:rsidP="00E86D59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</w:t>
      </w:r>
      <w:r w:rsidRPr="00E86D59">
        <w:rPr>
          <w:b/>
          <w:bCs/>
          <w:sz w:val="36"/>
          <w:szCs w:val="36"/>
        </w:rPr>
        <w:t>Nouveau logo pour le Bicentenaire</w:t>
      </w:r>
      <w:r w:rsidRPr="00E86D59">
        <w:rPr>
          <w:sz w:val="36"/>
          <w:szCs w:val="36"/>
        </w:rPr>
        <w:t xml:space="preserve"> </w:t>
      </w:r>
      <w:r>
        <w:rPr>
          <w:sz w:val="36"/>
          <w:szCs w:val="36"/>
        </w:rPr>
        <w:t>2019-2020</w:t>
      </w:r>
    </w:p>
    <w:p w:rsidR="00E86D59" w:rsidRDefault="00E86D59" w:rsidP="00E86D5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spécialement</w:t>
      </w:r>
      <w:proofErr w:type="gramEnd"/>
      <w:r>
        <w:rPr>
          <w:b/>
          <w:bCs/>
          <w:sz w:val="28"/>
          <w:szCs w:val="28"/>
        </w:rPr>
        <w:t xml:space="preserve"> destiné aux Ecoles, Centres éducatifs, </w:t>
      </w:r>
    </w:p>
    <w:p w:rsidR="00E86D59" w:rsidRDefault="00E86D59" w:rsidP="00E86D5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Groupes</w:t>
      </w:r>
      <w:proofErr w:type="gramEnd"/>
      <w:r>
        <w:rPr>
          <w:b/>
          <w:bCs/>
          <w:sz w:val="28"/>
          <w:szCs w:val="28"/>
        </w:rPr>
        <w:t xml:space="preserve"> de Jeunes La Mennais</w:t>
      </w:r>
    </w:p>
    <w:p w:rsidR="00E86D59" w:rsidRDefault="00E86D59" w:rsidP="00E86D59">
      <w:pPr>
        <w:rPr>
          <w:b/>
          <w:bCs/>
        </w:rPr>
      </w:pPr>
    </w:p>
    <w:p w:rsidR="00E86D59" w:rsidRDefault="00E86D59" w:rsidP="00E86D59">
      <w:pPr>
        <w:rPr>
          <w:b/>
          <w:bCs/>
        </w:rPr>
      </w:pPr>
      <w:r>
        <w:rPr>
          <w:b/>
          <w:bCs/>
        </w:rPr>
        <w:t>                                                   </w:t>
      </w:r>
      <w:r>
        <w:rPr>
          <w:b/>
          <w:noProof/>
        </w:rPr>
        <w:drawing>
          <wp:inline distT="0" distB="0" distL="0" distR="0">
            <wp:extent cx="2343319" cy="279586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20" cy="279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59" w:rsidRDefault="00E86D59" w:rsidP="00E86D59">
      <w:pPr>
        <w:rPr>
          <w:b/>
          <w:bCs/>
        </w:rPr>
      </w:pPr>
    </w:p>
    <w:p w:rsidR="00E86D59" w:rsidRDefault="00E86D59" w:rsidP="00E86D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Présentation du Logo </w:t>
      </w:r>
    </w:p>
    <w:p w:rsidR="00E86D59" w:rsidRDefault="00E86D59" w:rsidP="00E86D59">
      <w:pPr>
        <w:rPr>
          <w:b/>
          <w:bCs/>
        </w:rPr>
      </w:pPr>
    </w:p>
    <w:p w:rsidR="00E86D59" w:rsidRDefault="00E86D59" w:rsidP="00E86D59">
      <w:pPr>
        <w:pStyle w:val="Paragraphedeliste"/>
        <w:numPr>
          <w:ilvl w:val="0"/>
          <w:numId w:val="1"/>
        </w:numPr>
      </w:pPr>
      <w:r>
        <w:t>Il présente 5 mains – symbole de fraternité - aux couleurs du logo La Mennais et symbolisant les 5 continents</w:t>
      </w:r>
    </w:p>
    <w:p w:rsidR="00E86D59" w:rsidRDefault="00E86D59" w:rsidP="00E86D59">
      <w:pPr>
        <w:pStyle w:val="Paragraphedeliste"/>
      </w:pPr>
    </w:p>
    <w:p w:rsidR="00E86D59" w:rsidRDefault="00E86D59" w:rsidP="00E86D59">
      <w:pPr>
        <w:pStyle w:val="Paragraphedeliste"/>
        <w:numPr>
          <w:ilvl w:val="0"/>
          <w:numId w:val="1"/>
        </w:numPr>
      </w:pPr>
      <w:r>
        <w:t>Il conserve le repère « 200 » au cœur du visuel</w:t>
      </w:r>
    </w:p>
    <w:p w:rsidR="00E86D59" w:rsidRDefault="00E86D59" w:rsidP="00E86D59"/>
    <w:p w:rsidR="00E86D59" w:rsidRDefault="00E86D59" w:rsidP="00E86D59">
      <w:pPr>
        <w:pStyle w:val="Paragraphedeliste"/>
        <w:numPr>
          <w:ilvl w:val="0"/>
          <w:numId w:val="1"/>
        </w:numPr>
      </w:pPr>
      <w:r>
        <w:t>Il met en avant l’identité La Mennais qui est déjà celle du logo général de la Congrégation</w:t>
      </w:r>
    </w:p>
    <w:p w:rsidR="00E86D59" w:rsidRDefault="00E86D59" w:rsidP="00E86D59"/>
    <w:p w:rsidR="00E86D59" w:rsidRPr="00E86D59" w:rsidRDefault="00E86D59" w:rsidP="00E86D59">
      <w:pPr>
        <w:pStyle w:val="Paragraphedeliste"/>
        <w:numPr>
          <w:ilvl w:val="0"/>
          <w:numId w:val="1"/>
        </w:numPr>
        <w:rPr>
          <w:rFonts w:ascii="Arial" w:eastAsiaTheme="minorHAnsi" w:hAnsi="Arial" w:cs="Arial"/>
          <w:b/>
          <w:color w:val="FF0000"/>
          <w:shd w:val="clear" w:color="auto" w:fill="FFFFFF"/>
        </w:rPr>
      </w:pPr>
      <w:r>
        <w:t xml:space="preserve">Il annonce l’adresse </w:t>
      </w:r>
      <w:r w:rsidRPr="00E86D59">
        <w:rPr>
          <w:b/>
          <w:bCs/>
          <w:color w:val="E36C0A" w:themeColor="accent6" w:themeShade="BF"/>
          <w:sz w:val="28"/>
          <w:szCs w:val="28"/>
        </w:rPr>
        <w:t>#lamennais200</w:t>
      </w:r>
      <w:r>
        <w:t xml:space="preserve">     </w:t>
      </w:r>
      <w:hyperlink r:id="rId6" w:history="1">
        <w:r w:rsidRPr="00E86D59">
          <w:rPr>
            <w:rStyle w:val="Lienhypertexte"/>
            <w:rFonts w:ascii="Arial" w:eastAsiaTheme="minorHAnsi" w:hAnsi="Arial" w:cs="Arial"/>
            <w:b/>
            <w:shd w:val="clear" w:color="auto" w:fill="FFFFFF"/>
          </w:rPr>
          <w:t>https://twitter.com/hashtag/LaMennais200</w:t>
        </w:r>
      </w:hyperlink>
    </w:p>
    <w:p w:rsidR="00E86D59" w:rsidRDefault="00E86D59" w:rsidP="00E86D59">
      <w:pPr>
        <w:pStyle w:val="Paragraphedeliste"/>
      </w:pPr>
      <w:proofErr w:type="gramStart"/>
      <w:r>
        <w:t>qui</w:t>
      </w:r>
      <w:proofErr w:type="gramEnd"/>
      <w:r>
        <w:t xml:space="preserve"> accueille vidéos, photos, textes </w:t>
      </w:r>
    </w:p>
    <w:p w:rsidR="00E86D59" w:rsidRDefault="00E86D59" w:rsidP="00E86D59">
      <w:r>
        <w:t xml:space="preserve">               </w:t>
      </w:r>
      <w:proofErr w:type="gramStart"/>
      <w:r w:rsidRPr="00E86D59">
        <w:rPr>
          <w:b/>
        </w:rPr>
        <w:t>de</w:t>
      </w:r>
      <w:proofErr w:type="gramEnd"/>
      <w:r w:rsidRPr="00E86D59">
        <w:rPr>
          <w:b/>
        </w:rPr>
        <w:t xml:space="preserve"> chaque école et groupe de jeunes</w:t>
      </w:r>
      <w:r>
        <w:t xml:space="preserve"> et peut ainsi présenter ce qui se vit sur place</w:t>
      </w:r>
    </w:p>
    <w:p w:rsidR="00E86D59" w:rsidRDefault="00E86D59" w:rsidP="00E86D59">
      <w:pPr>
        <w:ind w:left="360"/>
      </w:pPr>
      <w:r>
        <w:t>        </w:t>
      </w:r>
      <w:proofErr w:type="gramStart"/>
      <w:r>
        <w:t>tout</w:t>
      </w:r>
      <w:proofErr w:type="gramEnd"/>
      <w:r>
        <w:t xml:space="preserve"> au long de cette année du Bicentenaire 2019-2020, tout en recevant les infos des autres</w:t>
      </w:r>
    </w:p>
    <w:p w:rsidR="00E86D59" w:rsidRDefault="00E86D59" w:rsidP="00E86D59">
      <w:pPr>
        <w:ind w:left="360"/>
      </w:pPr>
    </w:p>
    <w:p w:rsidR="00E86D59" w:rsidRDefault="00E86D59" w:rsidP="00E86D59">
      <w:pPr>
        <w:pStyle w:val="Paragraphedeliste"/>
        <w:numPr>
          <w:ilvl w:val="0"/>
          <w:numId w:val="1"/>
        </w:numPr>
      </w:pPr>
      <w:r>
        <w:t xml:space="preserve">Il est conçu </w:t>
      </w:r>
      <w:r>
        <w:rPr>
          <w:b/>
          <w:bCs/>
        </w:rPr>
        <w:t>uniquement pour le Bicentenaire</w:t>
      </w:r>
      <w:r>
        <w:t>.</w:t>
      </w:r>
      <w:r w:rsidRPr="00E86D59">
        <w:t xml:space="preserve"> </w:t>
      </w:r>
    </w:p>
    <w:p w:rsidR="00E86D59" w:rsidRDefault="00E86D59" w:rsidP="00E86D59">
      <w:pPr>
        <w:pStyle w:val="Paragraphedeliste"/>
        <w:numPr>
          <w:ilvl w:val="0"/>
          <w:numId w:val="1"/>
        </w:numPr>
      </w:pPr>
      <w:r>
        <w:t>Il est bien sûr déclinable sur tous les supports : documents, vêtements, gadgets…</w:t>
      </w:r>
    </w:p>
    <w:p w:rsidR="00E86D59" w:rsidRDefault="00E86D59" w:rsidP="00E86D59"/>
    <w:p w:rsidR="00E86D59" w:rsidRDefault="00E86D59" w:rsidP="00E86D59">
      <w:pPr>
        <w:pStyle w:val="Paragraphedeliste"/>
        <w:numPr>
          <w:ilvl w:val="0"/>
          <w:numId w:val="1"/>
        </w:numPr>
      </w:pPr>
      <w:r>
        <w:rPr>
          <w:b/>
          <w:bCs/>
        </w:rPr>
        <w:t>Il ne remplace pas</w:t>
      </w:r>
      <w:r>
        <w:t xml:space="preserve"> bien sûr le logo général La Mennais dont l’original est en ligne sur le site </w:t>
      </w:r>
      <w:hyperlink r:id="rId7" w:history="1">
        <w:r w:rsidR="00265B13" w:rsidRPr="00911D21">
          <w:rPr>
            <w:rStyle w:val="Lienhypertexte"/>
          </w:rPr>
          <w:t>http://www.lamennais.org/document/nouveau-logo-la-mennais/</w:t>
        </w:r>
      </w:hyperlink>
    </w:p>
    <w:p w:rsidR="00265B13" w:rsidRDefault="00265B13" w:rsidP="00265B13"/>
    <w:p w:rsidR="00E86D59" w:rsidRDefault="00E86D59" w:rsidP="00E86D59">
      <w:pPr>
        <w:ind w:left="360"/>
      </w:pPr>
      <w:r>
        <w:t xml:space="preserve">      </w:t>
      </w:r>
      <w:r w:rsidR="00265B13">
        <w:t xml:space="preserve">                            </w:t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1257300" cy="828675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58" w:rsidRDefault="00713258"/>
    <w:sectPr w:rsidR="00713258" w:rsidSect="00E6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2A76"/>
    <w:multiLevelType w:val="hybridMultilevel"/>
    <w:tmpl w:val="AE50BAD2"/>
    <w:lvl w:ilvl="0" w:tplc="6A42C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D59"/>
    <w:rsid w:val="00265B13"/>
    <w:rsid w:val="00713258"/>
    <w:rsid w:val="00CE6378"/>
    <w:rsid w:val="00E8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59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6D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6D59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6D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D59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amennais.org/document/nouveau-logo-la-menna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hashtag/LaMennais20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2019-09-06T09:30:00Z</dcterms:created>
  <dcterms:modified xsi:type="dcterms:W3CDTF">2019-09-06T09:36:00Z</dcterms:modified>
</cp:coreProperties>
</file>