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DD" w:rsidRPr="001129BB" w:rsidRDefault="001129BB" w:rsidP="008420BE">
      <w:pPr>
        <w:tabs>
          <w:tab w:val="left" w:pos="5103"/>
          <w:tab w:val="left" w:pos="8222"/>
        </w:tabs>
        <w:rPr>
          <w:b/>
        </w:rPr>
      </w:pPr>
      <w:bookmarkStart w:id="0" w:name="_GoBack"/>
      <w:bookmarkEnd w:id="0"/>
      <w:r w:rsidRPr="004156A3">
        <w:rPr>
          <w:rFonts w:eastAsia="FangSong"/>
          <w:b/>
          <w:sz w:val="26"/>
          <w:szCs w:val="26"/>
        </w:rPr>
        <w:t>Province St-Jean-Baptiste</w:t>
      </w:r>
      <w:r w:rsidR="004156A3">
        <w:rPr>
          <w:b/>
        </w:rPr>
        <w:tab/>
      </w:r>
      <w:r w:rsidR="004156A3">
        <w:rPr>
          <w:b/>
        </w:rPr>
        <w:tab/>
      </w:r>
      <w:r w:rsidR="004156A3">
        <w:rPr>
          <w:b/>
        </w:rPr>
        <w:tab/>
      </w:r>
      <w:r w:rsidR="008420BE">
        <w:rPr>
          <w:b/>
          <w:i/>
          <w:sz w:val="26"/>
          <w:szCs w:val="26"/>
        </w:rPr>
        <w:t>2015-2016</w:t>
      </w:r>
    </w:p>
    <w:p w:rsidR="00D50645" w:rsidRDefault="00D50645"/>
    <w:p w:rsidR="001129BB" w:rsidRPr="004156A3" w:rsidRDefault="001129BB" w:rsidP="0011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80"/>
        <w:ind w:left="993" w:right="1417"/>
        <w:jc w:val="center"/>
        <w:rPr>
          <w:b/>
          <w:color w:val="960000"/>
          <w:sz w:val="28"/>
          <w:szCs w:val="28"/>
        </w:rPr>
      </w:pPr>
      <w:r w:rsidRPr="004156A3">
        <w:rPr>
          <w:b/>
          <w:color w:val="960000"/>
          <w:sz w:val="28"/>
          <w:szCs w:val="28"/>
        </w:rPr>
        <w:t>A l’intention des Communautés de Frères</w:t>
      </w:r>
    </w:p>
    <w:p w:rsidR="001129BB" w:rsidRPr="004156A3" w:rsidRDefault="001129BB" w:rsidP="0011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80"/>
        <w:ind w:left="993" w:right="1417"/>
        <w:jc w:val="center"/>
        <w:rPr>
          <w:b/>
          <w:color w:val="960000"/>
          <w:sz w:val="28"/>
          <w:szCs w:val="28"/>
        </w:rPr>
      </w:pPr>
      <w:proofErr w:type="gramStart"/>
      <w:r w:rsidRPr="004156A3">
        <w:rPr>
          <w:b/>
          <w:color w:val="960000"/>
          <w:sz w:val="28"/>
          <w:szCs w:val="28"/>
        </w:rPr>
        <w:t>accueillant</w:t>
      </w:r>
      <w:proofErr w:type="gramEnd"/>
      <w:r w:rsidRPr="004156A3">
        <w:rPr>
          <w:b/>
          <w:color w:val="960000"/>
          <w:sz w:val="28"/>
          <w:szCs w:val="28"/>
        </w:rPr>
        <w:t xml:space="preserve"> des Laïcs Associés Mennaisiens</w:t>
      </w:r>
    </w:p>
    <w:p w:rsidR="001129BB" w:rsidRDefault="001129BB"/>
    <w:p w:rsidR="00B95E5E" w:rsidRPr="004156A3" w:rsidRDefault="00C879DA" w:rsidP="001322B9">
      <w:pPr>
        <w:pBdr>
          <w:bottom w:val="single" w:sz="12" w:space="1" w:color="808080" w:themeColor="background1" w:themeShade="80"/>
        </w:pBdr>
        <w:shd w:val="clear" w:color="auto" w:fill="D9D9D9" w:themeFill="background1" w:themeFillShade="D9"/>
        <w:rPr>
          <w:color w:val="000099"/>
          <w:sz w:val="28"/>
          <w:szCs w:val="28"/>
        </w:rPr>
      </w:pPr>
      <w:r w:rsidRPr="004156A3">
        <w:rPr>
          <w:b/>
          <w:color w:val="000099"/>
          <w:sz w:val="28"/>
          <w:szCs w:val="28"/>
        </w:rPr>
        <w:t>Qui sont les LAM ?</w:t>
      </w:r>
    </w:p>
    <w:p w:rsidR="00C879DA" w:rsidRDefault="00C879DA" w:rsidP="00D7384A">
      <w:pPr>
        <w:pStyle w:val="Style1"/>
        <w:spacing w:before="120" w:after="0" w:line="240" w:lineRule="auto"/>
        <w:ind w:left="284"/>
        <w:contextualSpacing/>
      </w:pPr>
      <w:r>
        <w:t xml:space="preserve">Ce sont des laïcs qui ont rencontré les Frères, </w:t>
      </w:r>
      <w:r w:rsidR="001129BB">
        <w:t xml:space="preserve">à un moment ou l’autre de leur vie, dans un domaine professionnel ou non, </w:t>
      </w:r>
      <w:r>
        <w:t>qui ont travaillé et cheminé avec eux, qui ont déjà commencé à vivre du charisme mennaisien.</w:t>
      </w:r>
    </w:p>
    <w:p w:rsidR="001322B9" w:rsidRPr="001322B9" w:rsidRDefault="001322B9" w:rsidP="00D7384A">
      <w:pPr>
        <w:pStyle w:val="Style1"/>
        <w:spacing w:before="120" w:after="0" w:line="240" w:lineRule="auto"/>
        <w:rPr>
          <w:b/>
          <w:i/>
          <w:sz w:val="24"/>
          <w:szCs w:val="24"/>
        </w:rPr>
      </w:pPr>
      <w:r w:rsidRPr="001322B9">
        <w:rPr>
          <w:b/>
          <w:i/>
          <w:sz w:val="24"/>
          <w:szCs w:val="24"/>
        </w:rPr>
        <w:t xml:space="preserve">Leur projet </w:t>
      </w:r>
    </w:p>
    <w:p w:rsidR="00C879DA" w:rsidRPr="001322B9" w:rsidRDefault="00C879DA" w:rsidP="00D7384A">
      <w:pPr>
        <w:pStyle w:val="Style1"/>
        <w:spacing w:before="120" w:after="0" w:line="240" w:lineRule="auto"/>
        <w:ind w:left="284"/>
        <w:rPr>
          <w:rFonts w:cs="Arial"/>
          <w:bCs/>
        </w:rPr>
      </w:pPr>
      <w:r w:rsidRPr="001322B9">
        <w:t xml:space="preserve">Souhaitant aller plus loin, ils ont manifesté le désir, suivant un itinéraire vocationnel, de s’engager à vivre la vie chrétienne selon la </w:t>
      </w:r>
      <w:r w:rsidR="001322B9" w:rsidRPr="001322B9">
        <w:t>spiritualité</w:t>
      </w:r>
      <w:r w:rsidRPr="001322B9">
        <w:t xml:space="preserve"> et la mission mennaisienne, </w:t>
      </w:r>
      <w:r w:rsidRPr="001322B9">
        <w:rPr>
          <w:rFonts w:cs="Arial"/>
          <w:bCs/>
        </w:rPr>
        <w:t>et à suivre l'Evangile par une simplicité de vie et une disponibilité aux appels du Seigneur</w:t>
      </w:r>
    </w:p>
    <w:p w:rsidR="00C879DA" w:rsidRPr="001322B9" w:rsidRDefault="00C879DA" w:rsidP="00D7384A">
      <w:pPr>
        <w:pStyle w:val="Style1"/>
        <w:spacing w:before="120" w:after="0" w:line="240" w:lineRule="auto"/>
        <w:ind w:left="284"/>
        <w:rPr>
          <w:rFonts w:cs="Arial"/>
          <w:bCs/>
        </w:rPr>
      </w:pPr>
      <w:r w:rsidRPr="001322B9">
        <w:rPr>
          <w:rFonts w:cs="Arial"/>
          <w:bCs/>
        </w:rPr>
        <w:t xml:space="preserve">Ils partagent ainsi le charisme mennaisien dans ses différentes dimensions : </w:t>
      </w:r>
    </w:p>
    <w:p w:rsidR="00C879DA" w:rsidRDefault="00C879DA" w:rsidP="00D7384A">
      <w:pPr>
        <w:numPr>
          <w:ilvl w:val="0"/>
          <w:numId w:val="3"/>
        </w:numPr>
        <w:tabs>
          <w:tab w:val="num" w:pos="426"/>
        </w:tabs>
        <w:spacing w:before="60" w:after="0" w:line="240" w:lineRule="auto"/>
        <w:ind w:left="738" w:hanging="284"/>
        <w:rPr>
          <w:rFonts w:cs="Arial"/>
          <w:bCs/>
        </w:rPr>
      </w:pPr>
      <w:r w:rsidRPr="001322B9">
        <w:rPr>
          <w:rFonts w:cs="Arial"/>
          <w:bCs/>
        </w:rPr>
        <w:t xml:space="preserve">Mission : ils se mettent, chacun </w:t>
      </w:r>
      <w:r w:rsidR="001322B9">
        <w:rPr>
          <w:rFonts w:cs="Arial"/>
          <w:bCs/>
        </w:rPr>
        <w:t>suivant ses possibilités</w:t>
      </w:r>
      <w:r w:rsidRPr="001322B9">
        <w:rPr>
          <w:rFonts w:cs="Arial"/>
          <w:bCs/>
        </w:rPr>
        <w:t>, au service de la mission pour l’éducation chrétienne des enfants et des jeunes, spécialement des plus pauvres, selon l’esprit du Père de la Mennais</w:t>
      </w:r>
    </w:p>
    <w:p w:rsidR="00C879DA" w:rsidRDefault="001322B9" w:rsidP="00D7384A">
      <w:pPr>
        <w:numPr>
          <w:ilvl w:val="0"/>
          <w:numId w:val="3"/>
        </w:numPr>
        <w:tabs>
          <w:tab w:val="num" w:pos="426"/>
        </w:tabs>
        <w:spacing w:before="60" w:after="0" w:line="240" w:lineRule="auto"/>
        <w:ind w:left="738" w:hanging="284"/>
        <w:rPr>
          <w:rFonts w:cs="Arial"/>
          <w:bCs/>
        </w:rPr>
      </w:pPr>
      <w:r w:rsidRPr="001322B9">
        <w:rPr>
          <w:rFonts w:cs="Arial"/>
          <w:bCs/>
        </w:rPr>
        <w:t xml:space="preserve">Spiritualité : </w:t>
      </w:r>
      <w:r w:rsidR="00C879DA" w:rsidRPr="001322B9">
        <w:rPr>
          <w:rFonts w:cs="Arial"/>
          <w:bCs/>
        </w:rPr>
        <w:t>ils s'engagent à développer leur vie de prière, et veulent trouver dans les éléments de la spiritualité mennaisienne une source pour nourrir leur vie de foi et leur engagement de baptisé</w:t>
      </w:r>
    </w:p>
    <w:p w:rsidR="003B25EE" w:rsidRPr="003B25EE" w:rsidRDefault="001322B9" w:rsidP="00D7384A">
      <w:pPr>
        <w:numPr>
          <w:ilvl w:val="0"/>
          <w:numId w:val="3"/>
        </w:numPr>
        <w:tabs>
          <w:tab w:val="num" w:pos="426"/>
        </w:tabs>
        <w:spacing w:before="60" w:after="0" w:line="240" w:lineRule="auto"/>
        <w:ind w:left="738" w:hanging="284"/>
        <w:rPr>
          <w:rFonts w:cs="Arial"/>
          <w:bCs/>
        </w:rPr>
      </w:pPr>
      <w:r>
        <w:rPr>
          <w:rFonts w:cs="Arial"/>
          <w:bCs/>
        </w:rPr>
        <w:t xml:space="preserve">Vie communautaire : </w:t>
      </w:r>
      <w:r w:rsidR="003B25EE">
        <w:rPr>
          <w:rFonts w:cs="Arial"/>
          <w:bCs/>
        </w:rPr>
        <w:t>ils vivent des expériences communautaires à deux niveaux</w:t>
      </w:r>
    </w:p>
    <w:p w:rsidR="003B25EE" w:rsidRDefault="003B25EE" w:rsidP="00D7384A">
      <w:pPr>
        <w:pStyle w:val="Paragraphedeliste"/>
        <w:numPr>
          <w:ilvl w:val="0"/>
          <w:numId w:val="5"/>
        </w:numPr>
        <w:tabs>
          <w:tab w:val="num" w:pos="426"/>
        </w:tabs>
        <w:spacing w:after="0" w:line="240" w:lineRule="auto"/>
        <w:ind w:left="992" w:hanging="227"/>
        <w:rPr>
          <w:rFonts w:cs="Arial"/>
          <w:bCs/>
        </w:rPr>
      </w:pPr>
      <w:r>
        <w:rPr>
          <w:rFonts w:cs="Arial"/>
          <w:bCs/>
        </w:rPr>
        <w:t xml:space="preserve">Localement, </w:t>
      </w:r>
      <w:r w:rsidR="001322B9" w:rsidRPr="003B25EE">
        <w:rPr>
          <w:rFonts w:cs="Arial"/>
          <w:bCs/>
        </w:rPr>
        <w:t>ils participent à une communauté mennaisienne pour des temps d’échange, de prière, de relecture de vie, de convivialité</w:t>
      </w:r>
    </w:p>
    <w:p w:rsidR="001322B9" w:rsidRPr="003B25EE" w:rsidRDefault="003B25EE" w:rsidP="00D7384A">
      <w:pPr>
        <w:pStyle w:val="Paragraphedeliste"/>
        <w:numPr>
          <w:ilvl w:val="0"/>
          <w:numId w:val="5"/>
        </w:numPr>
        <w:tabs>
          <w:tab w:val="num" w:pos="426"/>
        </w:tabs>
        <w:spacing w:after="0" w:line="240" w:lineRule="auto"/>
        <w:ind w:left="992" w:hanging="227"/>
        <w:rPr>
          <w:rFonts w:cs="Arial"/>
          <w:bCs/>
        </w:rPr>
      </w:pPr>
      <w:r>
        <w:rPr>
          <w:rFonts w:cs="Arial"/>
          <w:bCs/>
        </w:rPr>
        <w:t>Au niveau de la province, ils sont invités à quelques temps forts</w:t>
      </w:r>
      <w:r w:rsidR="001322B9" w:rsidRPr="003B25EE">
        <w:rPr>
          <w:rFonts w:cs="Arial"/>
          <w:bCs/>
        </w:rPr>
        <w:t>, et participent à quelques temps forts de la province (récollection, retraites, …)</w:t>
      </w:r>
      <w:r>
        <w:rPr>
          <w:rFonts w:cs="Arial"/>
          <w:bCs/>
        </w:rPr>
        <w:t>, et reçoivent les publications de la Province (Info-Province, Billet spirituel, Présence mennaisienne, feuillet anniversaires, feuillet vocations, dossier du thème d’année, calendrier religieux, annuaire de la Province)</w:t>
      </w:r>
    </w:p>
    <w:p w:rsidR="001322B9" w:rsidRPr="001322B9" w:rsidRDefault="001322B9" w:rsidP="00D7384A">
      <w:pPr>
        <w:pStyle w:val="Style1"/>
        <w:spacing w:before="120"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Aujourd’hui</w:t>
      </w:r>
    </w:p>
    <w:p w:rsidR="003B25EE" w:rsidRPr="001322B9" w:rsidRDefault="003B25EE" w:rsidP="00D7384A">
      <w:pPr>
        <w:pStyle w:val="Style1"/>
        <w:spacing w:before="120" w:after="0" w:line="240" w:lineRule="auto"/>
        <w:ind w:left="284"/>
        <w:rPr>
          <w:rFonts w:cs="Arial"/>
          <w:bCs/>
        </w:rPr>
      </w:pPr>
      <w:r>
        <w:rPr>
          <w:rFonts w:cs="Arial"/>
          <w:bCs/>
        </w:rPr>
        <w:t xml:space="preserve">Ils sont 15 Laïcs,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8420BE" w:rsidRPr="00850BDF" w:rsidTr="003B25EE">
        <w:tc>
          <w:tcPr>
            <w:tcW w:w="4110" w:type="dxa"/>
            <w:shd w:val="clear" w:color="auto" w:fill="auto"/>
          </w:tcPr>
          <w:p w:rsidR="008420BE" w:rsidRPr="00850BDF" w:rsidRDefault="008420BE" w:rsidP="00D7384A">
            <w:pPr>
              <w:spacing w:after="0" w:line="240" w:lineRule="auto"/>
            </w:pPr>
            <w:r w:rsidRPr="00850BDF">
              <w:t>Pierre-Jean Bar, Marie-Flore Bar</w:t>
            </w:r>
          </w:p>
          <w:p w:rsidR="008420BE" w:rsidRPr="00850BDF" w:rsidRDefault="008420BE" w:rsidP="00D7384A">
            <w:pPr>
              <w:spacing w:after="0" w:line="240" w:lineRule="auto"/>
            </w:pPr>
            <w:r w:rsidRPr="00850BDF">
              <w:t xml:space="preserve">Jean-Jacques Erceau, </w:t>
            </w:r>
            <w:proofErr w:type="spellStart"/>
            <w:r w:rsidRPr="00850BDF">
              <w:t>Genevière</w:t>
            </w:r>
            <w:proofErr w:type="spellEnd"/>
            <w:r w:rsidRPr="00850BDF">
              <w:t xml:space="preserve"> Erceau</w:t>
            </w:r>
          </w:p>
          <w:p w:rsidR="008420BE" w:rsidRPr="00850BDF" w:rsidRDefault="008420BE" w:rsidP="00D7384A">
            <w:pPr>
              <w:spacing w:after="0" w:line="240" w:lineRule="auto"/>
            </w:pPr>
            <w:r w:rsidRPr="00850BDF">
              <w:t>Catherine Lancelot, Jacques Lancelot</w:t>
            </w:r>
          </w:p>
          <w:p w:rsidR="008420BE" w:rsidRPr="00850BDF" w:rsidRDefault="008420BE" w:rsidP="00D7384A">
            <w:pPr>
              <w:spacing w:after="0" w:line="240" w:lineRule="auto"/>
            </w:pPr>
            <w:r w:rsidRPr="00850BDF">
              <w:t>Sandra Bureau, Franck Bureau</w:t>
            </w:r>
          </w:p>
          <w:p w:rsidR="008420BE" w:rsidRDefault="008420BE" w:rsidP="00D7384A">
            <w:pPr>
              <w:spacing w:after="0" w:line="240" w:lineRule="auto"/>
            </w:pPr>
            <w:r w:rsidRPr="00850BDF">
              <w:t>Bernard Le Roy, Marie-Odile Le Roy</w:t>
            </w:r>
          </w:p>
          <w:p w:rsidR="008420BE" w:rsidRPr="00850BDF" w:rsidRDefault="008420BE" w:rsidP="008420BE">
            <w:pPr>
              <w:spacing w:after="0" w:line="240" w:lineRule="auto"/>
            </w:pPr>
            <w:r w:rsidRPr="00850BDF">
              <w:t>Michel Tanguy</w:t>
            </w:r>
          </w:p>
          <w:p w:rsidR="008420BE" w:rsidRPr="00850BDF" w:rsidRDefault="008420BE" w:rsidP="008420BE">
            <w:pPr>
              <w:spacing w:after="0" w:line="240" w:lineRule="auto"/>
            </w:pPr>
            <w:r w:rsidRPr="00850BDF">
              <w:t>Myriam Cabot</w:t>
            </w:r>
          </w:p>
          <w:p w:rsidR="008420BE" w:rsidRPr="00850BDF" w:rsidRDefault="008420BE" w:rsidP="008420BE">
            <w:pPr>
              <w:spacing w:after="0" w:line="240" w:lineRule="auto"/>
            </w:pPr>
            <w:r w:rsidRPr="00850BDF">
              <w:t xml:space="preserve">Françoise </w:t>
            </w:r>
            <w:proofErr w:type="spellStart"/>
            <w:r w:rsidRPr="00850BDF">
              <w:t>Lebreton</w:t>
            </w:r>
            <w:proofErr w:type="spellEnd"/>
          </w:p>
          <w:p w:rsidR="008420BE" w:rsidRPr="00850BDF" w:rsidRDefault="008420BE" w:rsidP="008420BE">
            <w:pPr>
              <w:spacing w:after="0" w:line="240" w:lineRule="auto"/>
            </w:pPr>
            <w:r w:rsidRPr="00850BDF">
              <w:t xml:space="preserve">Pierre </w:t>
            </w:r>
            <w:proofErr w:type="spellStart"/>
            <w:r w:rsidRPr="00850BDF">
              <w:t>Serrand</w:t>
            </w:r>
            <w:proofErr w:type="spellEnd"/>
          </w:p>
          <w:p w:rsidR="008420BE" w:rsidRPr="00850BDF" w:rsidRDefault="008420BE" w:rsidP="008420BE">
            <w:pPr>
              <w:spacing w:after="0" w:line="240" w:lineRule="auto"/>
            </w:pPr>
            <w:r w:rsidRPr="00850BDF">
              <w:t>Marie-Christine Antoine</w:t>
            </w:r>
          </w:p>
        </w:tc>
      </w:tr>
    </w:tbl>
    <w:p w:rsidR="00601557" w:rsidRPr="001322B9" w:rsidRDefault="00601557" w:rsidP="00D7384A">
      <w:pPr>
        <w:pStyle w:val="Style1"/>
        <w:spacing w:before="120" w:after="0" w:line="240" w:lineRule="auto"/>
        <w:ind w:left="284"/>
        <w:rPr>
          <w:rFonts w:cs="Arial"/>
          <w:bCs/>
        </w:rPr>
      </w:pPr>
      <w:r>
        <w:rPr>
          <w:rFonts w:cs="Arial"/>
          <w:bCs/>
        </w:rPr>
        <w:t>Chaque année, ils renouvellent leur engagement</w:t>
      </w:r>
    </w:p>
    <w:p w:rsidR="00601557" w:rsidRPr="003B25EE" w:rsidRDefault="00601557" w:rsidP="00D7384A">
      <w:pPr>
        <w:pStyle w:val="normal1"/>
        <w:ind w:left="851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“ … </w:t>
      </w:r>
      <w:r w:rsidRPr="003B25EE">
        <w:rPr>
          <w:rFonts w:ascii="Calibri" w:hAnsi="Calibri"/>
          <w:sz w:val="22"/>
          <w:szCs w:val="22"/>
        </w:rPr>
        <w:t>nous renouvelons cet engagement à vivre l’Evangile et à travailler dans l’Eglise</w:t>
      </w:r>
      <w:r>
        <w:rPr>
          <w:rFonts w:ascii="Calibri" w:hAnsi="Calibri"/>
          <w:sz w:val="22"/>
          <w:szCs w:val="22"/>
        </w:rPr>
        <w:t xml:space="preserve">, </w:t>
      </w:r>
      <w:r w:rsidRPr="003B25EE">
        <w:rPr>
          <w:rFonts w:ascii="Calibri" w:hAnsi="Calibri"/>
          <w:sz w:val="22"/>
          <w:szCs w:val="22"/>
        </w:rPr>
        <w:t xml:space="preserve">en nous inspirant du charisme de Jean-Marie de la Mennais. </w:t>
      </w:r>
    </w:p>
    <w:p w:rsidR="00601557" w:rsidRPr="003B25EE" w:rsidRDefault="00601557" w:rsidP="00D7384A">
      <w:pPr>
        <w:pStyle w:val="normal1"/>
        <w:ind w:left="851" w:firstLine="0"/>
        <w:rPr>
          <w:rFonts w:ascii="Calibri" w:hAnsi="Calibri"/>
          <w:sz w:val="22"/>
          <w:szCs w:val="22"/>
        </w:rPr>
      </w:pPr>
      <w:r w:rsidRPr="003B25EE">
        <w:rPr>
          <w:rFonts w:ascii="Calibri" w:hAnsi="Calibri"/>
          <w:sz w:val="22"/>
          <w:szCs w:val="22"/>
        </w:rPr>
        <w:t>Nous voulons vivre dans l’Es</w:t>
      </w:r>
      <w:r>
        <w:rPr>
          <w:rFonts w:ascii="Calibri" w:hAnsi="Calibri"/>
          <w:sz w:val="22"/>
          <w:szCs w:val="22"/>
        </w:rPr>
        <w:t xml:space="preserve">prit de la Famille Mennaisienne, </w:t>
      </w:r>
      <w:r w:rsidRPr="003B25EE">
        <w:rPr>
          <w:rFonts w:ascii="Calibri" w:hAnsi="Calibri"/>
          <w:sz w:val="22"/>
          <w:szCs w:val="22"/>
        </w:rPr>
        <w:t>selon la “Charte des membres associés aux Frères de l’Instruction Chrétienne de la Province Saint-Jean-Baptiste</w:t>
      </w:r>
      <w:r>
        <w:rPr>
          <w:rFonts w:ascii="Calibri" w:hAnsi="Calibri"/>
          <w:sz w:val="22"/>
          <w:szCs w:val="22"/>
        </w:rPr>
        <w:t>…</w:t>
      </w:r>
      <w:r w:rsidRPr="003B25EE">
        <w:rPr>
          <w:rFonts w:ascii="Calibri" w:hAnsi="Calibri"/>
          <w:sz w:val="22"/>
          <w:szCs w:val="22"/>
        </w:rPr>
        <w:t>”.</w:t>
      </w:r>
    </w:p>
    <w:p w:rsidR="00601557" w:rsidRPr="001322B9" w:rsidRDefault="00601557" w:rsidP="00D7384A">
      <w:pPr>
        <w:pStyle w:val="Style1"/>
        <w:spacing w:before="120" w:after="0" w:line="240" w:lineRule="auto"/>
        <w:ind w:left="284"/>
        <w:rPr>
          <w:rFonts w:cs="Arial"/>
          <w:bCs/>
        </w:rPr>
      </w:pPr>
      <w:r>
        <w:rPr>
          <w:rFonts w:cs="Arial"/>
          <w:bCs/>
        </w:rPr>
        <w:t>Ils sont associés à une communauté de Frères.</w:t>
      </w:r>
    </w:p>
    <w:p w:rsidR="00601557" w:rsidRDefault="00601557" w:rsidP="00D7384A">
      <w:pPr>
        <w:spacing w:after="0" w:line="240" w:lineRule="auto"/>
        <w:ind w:left="851"/>
        <w:rPr>
          <w:rFonts w:cs="Arial"/>
          <w:bCs/>
        </w:rPr>
      </w:pPr>
      <w:r>
        <w:t>C’est ce que nous appelons la « </w:t>
      </w:r>
      <w:r w:rsidRPr="00601557">
        <w:rPr>
          <w:b/>
        </w:rPr>
        <w:t>communauté mennaisienne</w:t>
      </w:r>
      <w:r>
        <w:t> », constituée</w:t>
      </w:r>
      <w:r w:rsidR="00D7384A">
        <w:t xml:space="preserve"> </w:t>
      </w:r>
      <w:r>
        <w:t xml:space="preserve">par la communauté </w:t>
      </w:r>
      <w:r w:rsidR="001129BB">
        <w:t xml:space="preserve">locale </w:t>
      </w:r>
      <w:r>
        <w:t>des frères</w:t>
      </w:r>
      <w:r w:rsidR="001129BB">
        <w:t>,</w:t>
      </w:r>
      <w:r>
        <w:t xml:space="preserve"> et les laïcs mennaisiens qui lui sont associés. </w:t>
      </w:r>
    </w:p>
    <w:p w:rsidR="003B25EE" w:rsidRPr="001322B9" w:rsidRDefault="003B25EE" w:rsidP="00D7384A">
      <w:pPr>
        <w:pStyle w:val="Style1"/>
        <w:spacing w:before="120" w:after="0" w:line="240" w:lineRule="auto"/>
        <w:ind w:left="284"/>
        <w:rPr>
          <w:rFonts w:cs="Arial"/>
          <w:bCs/>
        </w:rPr>
      </w:pPr>
      <w:r>
        <w:rPr>
          <w:rFonts w:cs="Arial"/>
          <w:bCs/>
        </w:rPr>
        <w:lastRenderedPageBreak/>
        <w:t xml:space="preserve">Pour poursuivre leur formation, approfondir leur </w:t>
      </w:r>
      <w:r w:rsidR="00601557">
        <w:rPr>
          <w:rFonts w:cs="Arial"/>
          <w:bCs/>
        </w:rPr>
        <w:t xml:space="preserve">engagement, </w:t>
      </w:r>
    </w:p>
    <w:p w:rsidR="00601557" w:rsidRDefault="00601557" w:rsidP="00D7384A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738" w:hanging="284"/>
        <w:rPr>
          <w:rFonts w:cs="Arial"/>
          <w:bCs/>
        </w:rPr>
      </w:pPr>
      <w:r>
        <w:rPr>
          <w:rFonts w:cs="Arial"/>
          <w:bCs/>
        </w:rPr>
        <w:t>ils se retrouvent 3 fois durant l’année, le plus souvent à Ploërmel, pour des temps de partage, de prière, de formation</w:t>
      </w:r>
    </w:p>
    <w:p w:rsidR="00601557" w:rsidRDefault="00601557" w:rsidP="00601557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738" w:hanging="284"/>
        <w:rPr>
          <w:rFonts w:cs="Arial"/>
          <w:bCs/>
        </w:rPr>
      </w:pPr>
      <w:r>
        <w:rPr>
          <w:rFonts w:cs="Arial"/>
          <w:bCs/>
        </w:rPr>
        <w:t>ils sont invités à l’une des retraites de la Province</w:t>
      </w:r>
    </w:p>
    <w:p w:rsidR="00601557" w:rsidRDefault="00601557" w:rsidP="00601557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738" w:hanging="284"/>
        <w:rPr>
          <w:rFonts w:cs="Arial"/>
          <w:bCs/>
        </w:rPr>
      </w:pPr>
      <w:r>
        <w:rPr>
          <w:rFonts w:cs="Arial"/>
          <w:bCs/>
        </w:rPr>
        <w:t>ils sont accompagnés par un Frère, Jean-Paul Peuzé, qui est présent à toutes leurs rencontres.</w:t>
      </w:r>
    </w:p>
    <w:p w:rsidR="004156A3" w:rsidRDefault="004156A3" w:rsidP="004156A3">
      <w:pPr>
        <w:spacing w:after="0" w:line="240" w:lineRule="auto"/>
        <w:ind w:left="454"/>
        <w:rPr>
          <w:rFonts w:cs="Arial"/>
          <w:bCs/>
        </w:rPr>
      </w:pPr>
    </w:p>
    <w:p w:rsidR="004156A3" w:rsidRDefault="004156A3" w:rsidP="004156A3">
      <w:pPr>
        <w:spacing w:after="0" w:line="240" w:lineRule="auto"/>
        <w:ind w:left="454"/>
        <w:rPr>
          <w:rFonts w:cs="Arial"/>
          <w:bCs/>
        </w:rPr>
      </w:pPr>
    </w:p>
    <w:p w:rsidR="00601557" w:rsidRPr="004156A3" w:rsidRDefault="00601557" w:rsidP="00601557">
      <w:pPr>
        <w:pBdr>
          <w:bottom w:val="single" w:sz="12" w:space="1" w:color="808080" w:themeColor="background1" w:themeShade="80"/>
        </w:pBdr>
        <w:shd w:val="clear" w:color="auto" w:fill="D9D9D9" w:themeFill="background1" w:themeFillShade="D9"/>
        <w:rPr>
          <w:color w:val="000099"/>
          <w:sz w:val="28"/>
          <w:szCs w:val="28"/>
        </w:rPr>
      </w:pPr>
      <w:r w:rsidRPr="004156A3">
        <w:rPr>
          <w:b/>
          <w:color w:val="000099"/>
          <w:sz w:val="28"/>
          <w:szCs w:val="28"/>
        </w:rPr>
        <w:t>Les Communautés Mennaisiennes</w:t>
      </w:r>
    </w:p>
    <w:p w:rsidR="00D7384A" w:rsidRPr="001322B9" w:rsidRDefault="00D7384A" w:rsidP="00D7384A">
      <w:pPr>
        <w:pStyle w:val="Style1"/>
        <w:spacing w:before="120"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Constitution des communautés</w:t>
      </w:r>
      <w:r w:rsidR="004D0D60">
        <w:rPr>
          <w:b/>
          <w:i/>
          <w:sz w:val="24"/>
          <w:szCs w:val="24"/>
        </w:rPr>
        <w:t xml:space="preserve"> Mennaisiennes</w:t>
      </w:r>
    </w:p>
    <w:p w:rsidR="00601557" w:rsidRPr="004D0D60" w:rsidRDefault="004D0D60" w:rsidP="004D0D60">
      <w:pPr>
        <w:pStyle w:val="Style1"/>
        <w:spacing w:before="120" w:after="0" w:line="228" w:lineRule="auto"/>
        <w:ind w:left="992"/>
        <w:rPr>
          <w:rFonts w:cs="Arial"/>
          <w:bCs/>
          <w:i/>
        </w:rPr>
      </w:pPr>
      <w:r>
        <w:rPr>
          <w:rFonts w:cs="Arial"/>
          <w:bCs/>
          <w:i/>
        </w:rPr>
        <w:t>“</w:t>
      </w:r>
      <w:r w:rsidR="00D7384A" w:rsidRPr="004D0D60">
        <w:rPr>
          <w:rFonts w:cs="Arial"/>
          <w:bCs/>
          <w:i/>
        </w:rPr>
        <w:t xml:space="preserve">Qu’un fraternel amour règne entre tous les membres de la même </w:t>
      </w:r>
      <w:r w:rsidRPr="004D0D60">
        <w:rPr>
          <w:rFonts w:cs="Arial"/>
          <w:bCs/>
          <w:i/>
        </w:rPr>
        <w:t>communauté</w:t>
      </w:r>
      <w:r w:rsidR="00D7384A" w:rsidRPr="004D0D60">
        <w:rPr>
          <w:rFonts w:cs="Arial"/>
          <w:bCs/>
          <w:i/>
        </w:rPr>
        <w:t>. Que chacun soit heureux de la joie des autres, souffre de leurs peines, et que tous se prêtent pour aller à Dieu et pour accomplir son œuvre, un mutuel appui …</w:t>
      </w:r>
      <w:r>
        <w:rPr>
          <w:rFonts w:cs="Arial"/>
          <w:bCs/>
          <w:i/>
        </w:rPr>
        <w:t>”</w:t>
      </w:r>
    </w:p>
    <w:p w:rsidR="001129BB" w:rsidRDefault="001129BB" w:rsidP="004D0D60">
      <w:pPr>
        <w:pStyle w:val="Paragraphedeliste"/>
        <w:spacing w:before="120" w:after="0" w:line="240" w:lineRule="auto"/>
        <w:contextualSpacing w:val="0"/>
      </w:pPr>
      <w:r>
        <w:t>Une communauté mennaisienne est donc constituée des Frères de la communauté, et des Laïcs qui y sont associés.</w:t>
      </w:r>
    </w:p>
    <w:p w:rsidR="00B95E5E" w:rsidRDefault="004D0D60" w:rsidP="004D0D60">
      <w:pPr>
        <w:pStyle w:val="Paragraphedeliste"/>
        <w:spacing w:before="120" w:after="0" w:line="240" w:lineRule="auto"/>
        <w:contextualSpacing w:val="0"/>
      </w:pPr>
      <w:r>
        <w:t xml:space="preserve">L’objectif est de permettre aux </w:t>
      </w:r>
      <w:proofErr w:type="spellStart"/>
      <w:r>
        <w:t>Laics</w:t>
      </w:r>
      <w:proofErr w:type="spellEnd"/>
      <w:r>
        <w:t xml:space="preserve"> comme aux frères de vivre quelques temps communautaires, dans le but d’aider chacun à vivre sa vocation</w:t>
      </w:r>
      <w:r w:rsidR="001129BB">
        <w:t xml:space="preserve"> propre</w:t>
      </w:r>
      <w:proofErr w:type="gramStart"/>
      <w:r w:rsidR="001129BB">
        <w:t>.</w:t>
      </w:r>
      <w:r>
        <w:t>.</w:t>
      </w:r>
      <w:proofErr w:type="gramEnd"/>
    </w:p>
    <w:p w:rsidR="004D0D60" w:rsidRDefault="004D0D60" w:rsidP="004D0D60">
      <w:pPr>
        <w:pStyle w:val="Paragraphedeliste"/>
        <w:spacing w:before="120" w:after="0" w:line="240" w:lineRule="auto"/>
        <w:contextualSpacing w:val="0"/>
      </w:pPr>
      <w:r>
        <w:t>Comme dans une communauté de Frères, on ne se choisit pas</w:t>
      </w:r>
    </w:p>
    <w:p w:rsidR="004D0D60" w:rsidRDefault="004D0D60" w:rsidP="004D0D60">
      <w:pPr>
        <w:pStyle w:val="Paragraphedeliste"/>
        <w:spacing w:before="120" w:after="0" w:line="240" w:lineRule="auto"/>
        <w:contextualSpacing w:val="0"/>
      </w:pPr>
      <w:r>
        <w:t>Actuellement, les communautés mennaisiennes sont ainsi constituées :</w:t>
      </w:r>
    </w:p>
    <w:p w:rsidR="004D0D60" w:rsidRDefault="004D0D60" w:rsidP="004D0D60">
      <w:pPr>
        <w:pStyle w:val="Paragraphedeliste"/>
        <w:spacing w:after="0" w:line="240" w:lineRule="auto"/>
        <w:ind w:left="851"/>
      </w:pPr>
      <w:r>
        <w:t xml:space="preserve">St-Malo : 4 Frères, et Pierre </w:t>
      </w:r>
      <w:proofErr w:type="spellStart"/>
      <w:r>
        <w:t>Serrand</w:t>
      </w:r>
      <w:proofErr w:type="spellEnd"/>
    </w:p>
    <w:p w:rsidR="004D0D60" w:rsidRDefault="004D0D60" w:rsidP="004D0D60">
      <w:pPr>
        <w:pStyle w:val="Paragraphedeliste"/>
        <w:spacing w:after="0" w:line="240" w:lineRule="auto"/>
        <w:ind w:left="851"/>
      </w:pPr>
      <w:r>
        <w:t>Rennes : 5 Frères, Pierre-Jean et Marie-Flore Bar, Marie-Christine Antoine</w:t>
      </w:r>
    </w:p>
    <w:p w:rsidR="004D0D60" w:rsidRDefault="004D0D60" w:rsidP="004D0D60">
      <w:pPr>
        <w:pStyle w:val="Paragraphedeliste"/>
        <w:spacing w:after="0" w:line="240" w:lineRule="auto"/>
        <w:ind w:left="851"/>
      </w:pPr>
      <w:r>
        <w:t>Nantes : 6 Frères, Bernard et Marie-Odile Le Roy</w:t>
      </w:r>
    </w:p>
    <w:p w:rsidR="004D0D60" w:rsidRDefault="004D0D60" w:rsidP="004D0D60">
      <w:pPr>
        <w:pStyle w:val="Paragraphedeliste"/>
        <w:spacing w:after="0" w:line="240" w:lineRule="auto"/>
        <w:ind w:left="851"/>
      </w:pPr>
      <w:r>
        <w:t>Savenay : 4 Frères, Franck et Sandra Bureau</w:t>
      </w:r>
    </w:p>
    <w:p w:rsidR="004D0D60" w:rsidRDefault="004D0D60" w:rsidP="004D0D60">
      <w:pPr>
        <w:pStyle w:val="Paragraphedeliste"/>
        <w:spacing w:after="0" w:line="240" w:lineRule="auto"/>
        <w:ind w:left="851"/>
      </w:pPr>
      <w:r>
        <w:t xml:space="preserve">Guérande : 4 Frères, Jean-Jacques et Geneviève Erceau, Françoise </w:t>
      </w:r>
      <w:proofErr w:type="spellStart"/>
      <w:r>
        <w:t>Lebreton</w:t>
      </w:r>
      <w:proofErr w:type="spellEnd"/>
      <w:r>
        <w:t>, Myriam Cabot</w:t>
      </w:r>
    </w:p>
    <w:p w:rsidR="004D0D60" w:rsidRDefault="004D0D60" w:rsidP="004D0D60">
      <w:pPr>
        <w:pStyle w:val="Paragraphedeliste"/>
        <w:spacing w:after="0" w:line="240" w:lineRule="auto"/>
        <w:ind w:left="851"/>
      </w:pPr>
      <w:r>
        <w:t>Vannes : 5 Frères, Jacques et Catherine Lancelot</w:t>
      </w:r>
    </w:p>
    <w:p w:rsidR="004D0D60" w:rsidRDefault="004D0D60" w:rsidP="004D0D60">
      <w:pPr>
        <w:pStyle w:val="Paragraphedeliste"/>
        <w:spacing w:after="0" w:line="240" w:lineRule="auto"/>
        <w:ind w:left="851"/>
      </w:pPr>
      <w:r>
        <w:t>Châteaulin : 13 Frères, Michel Tanguy</w:t>
      </w:r>
    </w:p>
    <w:p w:rsidR="004D0D60" w:rsidRDefault="004D0D60" w:rsidP="004D0D60">
      <w:pPr>
        <w:pStyle w:val="Paragraphedeliste"/>
        <w:spacing w:after="0" w:line="240" w:lineRule="auto"/>
        <w:ind w:left="851"/>
      </w:pPr>
    </w:p>
    <w:p w:rsidR="004D0D60" w:rsidRPr="001322B9" w:rsidRDefault="004D0D60" w:rsidP="004D0D60">
      <w:pPr>
        <w:pStyle w:val="Style1"/>
        <w:spacing w:before="120"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Projet de la communauté mennaisienne</w:t>
      </w:r>
    </w:p>
    <w:p w:rsidR="00122042" w:rsidRDefault="00122042" w:rsidP="00122042">
      <w:pPr>
        <w:pStyle w:val="Style1"/>
        <w:spacing w:before="120" w:after="0" w:line="240" w:lineRule="auto"/>
        <w:ind w:left="284"/>
      </w:pPr>
      <w:r>
        <w:t>Il est conseillé d’écrire un projet de la communauté mennaisienne. Ceci peut être faire pendant une récollection commune aux frères et aux laïcs, ou pendant une réunion de début d’année.</w:t>
      </w:r>
    </w:p>
    <w:p w:rsidR="00122042" w:rsidRPr="001322B9" w:rsidRDefault="00122042" w:rsidP="00122042">
      <w:pPr>
        <w:pStyle w:val="Style1"/>
        <w:spacing w:before="120" w:after="0" w:line="240" w:lineRule="auto"/>
        <w:ind w:left="284"/>
        <w:rPr>
          <w:rFonts w:cs="Arial"/>
          <w:bCs/>
        </w:rPr>
      </w:pPr>
      <w:r>
        <w:t>Ce projet précise ce que l’on se propose de vivre ensemble</w:t>
      </w:r>
    </w:p>
    <w:p w:rsidR="00122042" w:rsidRPr="00122042" w:rsidRDefault="00122042" w:rsidP="008C51B4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738" w:hanging="284"/>
      </w:pPr>
      <w:r w:rsidRPr="00122042">
        <w:rPr>
          <w:b/>
        </w:rPr>
        <w:t>Prière et eucharistie</w:t>
      </w:r>
      <w:r>
        <w:t xml:space="preserve"> : </w:t>
      </w:r>
      <w:r w:rsidR="001129BB">
        <w:t>les participants voient</w:t>
      </w:r>
      <w:r>
        <w:t xml:space="preserve"> ce qui peut être vécu en commun, quand, comment, quelle préparation, quelle animation</w:t>
      </w:r>
      <w:r w:rsidRPr="00122042">
        <w:rPr>
          <w:rFonts w:cs="Arial"/>
          <w:bCs/>
        </w:rPr>
        <w:t xml:space="preserve"> </w:t>
      </w:r>
    </w:p>
    <w:p w:rsidR="00122042" w:rsidRDefault="00122042" w:rsidP="008C51B4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738" w:hanging="284"/>
      </w:pPr>
      <w:r w:rsidRPr="009050C7">
        <w:rPr>
          <w:b/>
        </w:rPr>
        <w:t>Réunions, rencontres</w:t>
      </w:r>
      <w:r>
        <w:t> : moments de partage (sur la vie de chacun), moments de réflexion et de formation. Quel contenu (thème d’année et propositions de la Province, questions à approfondir ensemble, étude d’un livre…) ? Quelle fréquence ? Qui prépare et anime ? Tenir compte éventuellement de la participation à une fraternité mennaisienne</w:t>
      </w:r>
    </w:p>
    <w:p w:rsidR="00122042" w:rsidRDefault="00122042" w:rsidP="008C51B4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738" w:hanging="284"/>
      </w:pPr>
      <w:r w:rsidRPr="009050C7">
        <w:rPr>
          <w:b/>
        </w:rPr>
        <w:t>Mission</w:t>
      </w:r>
      <w:r>
        <w:t xml:space="preserve">. Les situations sont très diverses, mais cette dimension ne doit pas être oubliée. </w:t>
      </w:r>
      <w:r w:rsidR="001129BB">
        <w:t>On peut e</w:t>
      </w:r>
      <w:r>
        <w:t xml:space="preserve">nvisager au moins le partage et le soutien par la prière, et </w:t>
      </w:r>
      <w:r w:rsidR="001129BB">
        <w:t xml:space="preserve">peut-être </w:t>
      </w:r>
      <w:r>
        <w:t>plus dans certaines situations de mission partagée</w:t>
      </w:r>
    </w:p>
    <w:p w:rsidR="00122042" w:rsidRDefault="00122042" w:rsidP="0027068F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738" w:hanging="284"/>
      </w:pPr>
      <w:r w:rsidRPr="00122042">
        <w:rPr>
          <w:b/>
        </w:rPr>
        <w:t>Convivialité, détente</w:t>
      </w:r>
      <w:r>
        <w:t xml:space="preserve">. </w:t>
      </w:r>
      <w:r w:rsidR="001129BB">
        <w:t>Il est intéressant aussi de p</w:t>
      </w:r>
      <w:r>
        <w:t>révoir des occasions de rencontres conviviales, d’activités en commun (sortie, travaux…)</w:t>
      </w:r>
    </w:p>
    <w:p w:rsidR="00122042" w:rsidRPr="001322B9" w:rsidRDefault="00122042" w:rsidP="00122042">
      <w:pPr>
        <w:pStyle w:val="Style1"/>
        <w:spacing w:before="120" w:after="0" w:line="240" w:lineRule="auto"/>
        <w:ind w:left="284"/>
        <w:rPr>
          <w:rFonts w:cs="Arial"/>
          <w:bCs/>
        </w:rPr>
      </w:pPr>
      <w:r>
        <w:t>On pourra aussi penser aux liens de la communauté mennaisienne</w:t>
      </w:r>
    </w:p>
    <w:p w:rsidR="00122042" w:rsidRDefault="00122042" w:rsidP="00122042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738" w:hanging="284"/>
      </w:pPr>
      <w:r>
        <w:t>avec les autres laïcs mennaisiens (fraternités et autres) : invitations, initiatives pour la semaine mennaisienne, la fête de St-JB</w:t>
      </w:r>
    </w:p>
    <w:p w:rsidR="00122042" w:rsidRDefault="00122042" w:rsidP="00122042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738" w:hanging="284"/>
      </w:pPr>
      <w:r>
        <w:t>avec les établissements suivant la situation</w:t>
      </w:r>
      <w:r w:rsidRPr="00122042">
        <w:t xml:space="preserve"> </w:t>
      </w:r>
    </w:p>
    <w:p w:rsidR="00122042" w:rsidRDefault="00122042" w:rsidP="00122042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738" w:hanging="284"/>
      </w:pPr>
      <w:r>
        <w:t>avec la paroisse</w:t>
      </w:r>
    </w:p>
    <w:p w:rsidR="00122042" w:rsidRDefault="00122042" w:rsidP="00572B68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738" w:hanging="284"/>
      </w:pPr>
      <w:r>
        <w:t>ou avec d’autres communautés mennaisiennes</w:t>
      </w:r>
    </w:p>
    <w:sectPr w:rsidR="00122042" w:rsidSect="001129BB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295_"/>
      </v:shape>
    </w:pict>
  </w:numPicBullet>
  <w:abstractNum w:abstractNumId="0" w15:restartNumberingAfterBreak="0">
    <w:nsid w:val="4D091560"/>
    <w:multiLevelType w:val="hybridMultilevel"/>
    <w:tmpl w:val="8E084820"/>
    <w:lvl w:ilvl="0" w:tplc="BD66AD6E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52731"/>
    <w:multiLevelType w:val="hybridMultilevel"/>
    <w:tmpl w:val="A7FE3654"/>
    <w:lvl w:ilvl="0" w:tplc="BC5482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10127"/>
    <w:multiLevelType w:val="hybridMultilevel"/>
    <w:tmpl w:val="AB3A6EBE"/>
    <w:lvl w:ilvl="0" w:tplc="C908BE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84F99"/>
    <w:multiLevelType w:val="hybridMultilevel"/>
    <w:tmpl w:val="3D58E7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D175B"/>
    <w:multiLevelType w:val="hybridMultilevel"/>
    <w:tmpl w:val="E7E27704"/>
    <w:lvl w:ilvl="0" w:tplc="628283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45"/>
    <w:rsid w:val="000C4B47"/>
    <w:rsid w:val="000C7672"/>
    <w:rsid w:val="001129BB"/>
    <w:rsid w:val="00122042"/>
    <w:rsid w:val="001322B9"/>
    <w:rsid w:val="002F1E0C"/>
    <w:rsid w:val="00311DB1"/>
    <w:rsid w:val="0038632B"/>
    <w:rsid w:val="003B25EE"/>
    <w:rsid w:val="00402764"/>
    <w:rsid w:val="004156A3"/>
    <w:rsid w:val="004D0D60"/>
    <w:rsid w:val="00524EC4"/>
    <w:rsid w:val="00601557"/>
    <w:rsid w:val="008420BE"/>
    <w:rsid w:val="009050C7"/>
    <w:rsid w:val="00B95E5E"/>
    <w:rsid w:val="00C879DA"/>
    <w:rsid w:val="00D50645"/>
    <w:rsid w:val="00D7384A"/>
    <w:rsid w:val="00E70580"/>
    <w:rsid w:val="00EB6527"/>
    <w:rsid w:val="00F222DE"/>
    <w:rsid w:val="00FD57E1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6873B-D988-45AF-BD0F-E4C008E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22DE"/>
    <w:pPr>
      <w:ind w:left="720"/>
      <w:contextualSpacing/>
    </w:pPr>
  </w:style>
  <w:style w:type="paragraph" w:customStyle="1" w:styleId="Style1">
    <w:name w:val="Style1"/>
    <w:basedOn w:val="Normal"/>
    <w:link w:val="Style1Car"/>
    <w:qFormat/>
    <w:rsid w:val="00C879DA"/>
    <w:pPr>
      <w:ind w:left="142"/>
    </w:pPr>
  </w:style>
  <w:style w:type="paragraph" w:customStyle="1" w:styleId="normal1">
    <w:name w:val="normal1"/>
    <w:rsid w:val="003B25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Style1Car">
    <w:name w:val="Style1 Car"/>
    <w:basedOn w:val="Policepardfaut"/>
    <w:link w:val="Style1"/>
    <w:rsid w:val="00C879DA"/>
  </w:style>
  <w:style w:type="paragraph" w:styleId="Textedebulles">
    <w:name w:val="Balloon Text"/>
    <w:basedOn w:val="Normal"/>
    <w:link w:val="TextedebullesCar"/>
    <w:uiPriority w:val="99"/>
    <w:semiHidden/>
    <w:unhideWhenUsed/>
    <w:rsid w:val="0084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Peuzé</dc:creator>
  <cp:keywords/>
  <dc:description/>
  <cp:lastModifiedBy>Jean-Paul Peuzé</cp:lastModifiedBy>
  <cp:revision>2</cp:revision>
  <cp:lastPrinted>2015-11-06T21:08:00Z</cp:lastPrinted>
  <dcterms:created xsi:type="dcterms:W3CDTF">2015-11-12T11:27:00Z</dcterms:created>
  <dcterms:modified xsi:type="dcterms:W3CDTF">2015-11-12T11:27:00Z</dcterms:modified>
</cp:coreProperties>
</file>