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1DAA71" w14:textId="5B117358" w:rsidR="00280BB2" w:rsidRDefault="00E971EA" w:rsidP="00F95BC4">
      <w:pPr>
        <w:spacing w:after="0" w:line="240" w:lineRule="auto"/>
        <w:ind w:left="360" w:right="-285"/>
        <w:jc w:val="both"/>
      </w:pPr>
      <w:r w:rsidRPr="00DE19E6">
        <w:rPr>
          <w:rFonts w:cs="Times New Roman"/>
          <w:noProof/>
        </w:rPr>
        <mc:AlternateContent>
          <mc:Choice Requires="wps">
            <w:drawing>
              <wp:anchor distT="0" distB="0" distL="114300" distR="114300" simplePos="0" relativeHeight="251660288" behindDoc="0" locked="0" layoutInCell="1" allowOverlap="1" wp14:anchorId="7CEFF181" wp14:editId="62EC05CB">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6415DD5C" w14:textId="77777777" w:rsidR="00F95BC4" w:rsidRPr="00E971EA" w:rsidRDefault="00F95BC4" w:rsidP="00F95BC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5D9EE49" w14:textId="159BE42D" w:rsidR="00F95BC4" w:rsidRPr="00E971EA" w:rsidRDefault="004B3E66" w:rsidP="00F95BC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JANVIER 2025</w:t>
                            </w:r>
                          </w:p>
                          <w:p w14:paraId="5B2558EE" w14:textId="0FA42E25" w:rsidR="004B3E66" w:rsidRPr="00E971EA" w:rsidRDefault="004B3E66" w:rsidP="00F95BC4">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Pèlerins </w:t>
                            </w:r>
                            <w:r w:rsidR="00E971EA"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sur le chemin de la</w:t>
                            </w: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CEFF181"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6415DD5C" w14:textId="77777777" w:rsidR="00F95BC4" w:rsidRPr="00E971EA" w:rsidRDefault="00F95BC4" w:rsidP="00F95BC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5D9EE49" w14:textId="159BE42D" w:rsidR="00F95BC4" w:rsidRPr="00E971EA" w:rsidRDefault="004B3E66" w:rsidP="00F95BC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JANVIER 2025</w:t>
                      </w:r>
                    </w:p>
                    <w:p w14:paraId="5B2558EE" w14:textId="0FA42E25" w:rsidR="004B3E66" w:rsidRPr="00E971EA" w:rsidRDefault="004B3E66" w:rsidP="00F95BC4">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Pèlerins </w:t>
                      </w:r>
                      <w:r w:rsidR="00E971EA"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sur le chemin de la</w:t>
                      </w: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prière</w:t>
                      </w:r>
                    </w:p>
                  </w:txbxContent>
                </v:textbox>
                <w10:wrap type="square" anchorx="margin"/>
              </v:shape>
            </w:pict>
          </mc:Fallback>
        </mc:AlternateContent>
      </w:r>
    </w:p>
    <w:p w14:paraId="643DF350" w14:textId="3DBB7201" w:rsidR="00F95BC4" w:rsidRDefault="004B3E66" w:rsidP="00F95BC4">
      <w:pPr>
        <w:spacing w:after="0" w:line="240" w:lineRule="auto"/>
        <w:ind w:left="360" w:right="-285"/>
        <w:jc w:val="both"/>
      </w:pPr>
      <w:r>
        <w:rPr>
          <w:rFonts w:eastAsia="Times New Roman" w:cs="Calibri"/>
          <w:b/>
          <w:noProof/>
          <w:sz w:val="24"/>
          <w:szCs w:val="24"/>
          <w:lang w:val="fr-FR"/>
        </w:rPr>
        <w:drawing>
          <wp:anchor distT="0" distB="0" distL="114300" distR="114300" simplePos="0" relativeHeight="251661312" behindDoc="1" locked="0" layoutInCell="1" allowOverlap="1" wp14:anchorId="24B0F9D4" wp14:editId="1C611452">
            <wp:simplePos x="0" y="0"/>
            <wp:positionH relativeFrom="column">
              <wp:posOffset>-167640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p>
    <w:p w14:paraId="66567B4A" w14:textId="1B6A5F36" w:rsidR="00F95BC4" w:rsidRPr="00F95BC4" w:rsidRDefault="00F95BC4" w:rsidP="00F95BC4">
      <w:pPr>
        <w:spacing w:after="0" w:line="240" w:lineRule="auto"/>
        <w:ind w:left="360" w:right="-285"/>
        <w:jc w:val="both"/>
        <w:rPr>
          <w:rFonts w:eastAsia="Times New Roman" w:cs="Calibri"/>
          <w:b/>
          <w:sz w:val="24"/>
          <w:szCs w:val="24"/>
          <w:lang w:val="fr-FR"/>
        </w:rPr>
      </w:pPr>
    </w:p>
    <w:p w14:paraId="3B3AB183" w14:textId="77777777" w:rsidR="00BB42C4" w:rsidRPr="004B3E66" w:rsidRDefault="00BB42C4" w:rsidP="004B3E66">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4B3E66">
        <w:rPr>
          <w:rFonts w:eastAsia="Times New Roman" w:cs="Calibri"/>
          <w:b/>
          <w:sz w:val="24"/>
          <w:szCs w:val="24"/>
          <w:lang w:val="fr-FR"/>
        </w:rPr>
        <w:t>NOUVELLES DE LA POSTULATION</w:t>
      </w:r>
    </w:p>
    <w:p w14:paraId="55B8BE2A" w14:textId="20086496" w:rsidR="005419DB" w:rsidRPr="00A05EA2" w:rsidRDefault="005419DB" w:rsidP="00F95BC4">
      <w:pPr>
        <w:spacing w:after="0" w:line="240" w:lineRule="auto"/>
        <w:jc w:val="both"/>
        <w:rPr>
          <w:b/>
          <w:bCs/>
          <w:color w:val="833C0B" w:themeColor="accent2" w:themeShade="80"/>
          <w:sz w:val="24"/>
          <w:szCs w:val="24"/>
          <w:lang w:val="fr-FR"/>
        </w:rPr>
      </w:pPr>
      <w:r w:rsidRPr="00A05EA2">
        <w:rPr>
          <w:b/>
          <w:bCs/>
          <w:color w:val="833C0B" w:themeColor="accent2" w:themeShade="80"/>
          <w:sz w:val="24"/>
          <w:szCs w:val="24"/>
          <w:lang w:val="fr-FR"/>
        </w:rPr>
        <w:t xml:space="preserve">UNE </w:t>
      </w:r>
      <w:r w:rsidR="00A05EA2">
        <w:rPr>
          <w:b/>
          <w:bCs/>
          <w:color w:val="833C0B" w:themeColor="accent2" w:themeShade="80"/>
          <w:sz w:val="24"/>
          <w:szCs w:val="24"/>
          <w:lang w:val="fr-FR"/>
        </w:rPr>
        <w:t>« </w:t>
      </w:r>
      <w:r w:rsidRPr="00A05EA2">
        <w:rPr>
          <w:b/>
          <w:bCs/>
          <w:color w:val="833C0B" w:themeColor="accent2" w:themeShade="80"/>
          <w:sz w:val="24"/>
          <w:szCs w:val="24"/>
          <w:lang w:val="fr-FR"/>
        </w:rPr>
        <w:t>PETITE ANNEE SAINTE DE FAMILLE</w:t>
      </w:r>
      <w:r w:rsidR="00A05EA2">
        <w:rPr>
          <w:b/>
          <w:bCs/>
          <w:color w:val="833C0B" w:themeColor="accent2" w:themeShade="80"/>
          <w:sz w:val="24"/>
          <w:szCs w:val="24"/>
          <w:lang w:val="fr-FR"/>
        </w:rPr>
        <w:t> »</w:t>
      </w:r>
      <w:r w:rsidRPr="00A05EA2">
        <w:rPr>
          <w:b/>
          <w:bCs/>
          <w:color w:val="833C0B" w:themeColor="accent2" w:themeShade="80"/>
          <w:sz w:val="24"/>
          <w:szCs w:val="24"/>
          <w:lang w:val="fr-FR"/>
        </w:rPr>
        <w:t xml:space="preserve"> DANS LE GRAND JUBILE DE L’EGLISE</w:t>
      </w:r>
    </w:p>
    <w:p w14:paraId="2B64275A" w14:textId="74F5F2A4" w:rsidR="00BB42C4" w:rsidRPr="00F95BC4" w:rsidRDefault="0018223B" w:rsidP="00F95BC4">
      <w:pPr>
        <w:pStyle w:val="Paragrafoelenco"/>
        <w:spacing w:after="0" w:line="240" w:lineRule="auto"/>
        <w:ind w:left="0"/>
        <w:jc w:val="both"/>
        <w:rPr>
          <w:sz w:val="24"/>
          <w:szCs w:val="24"/>
          <w:lang w:val="fr-FR"/>
        </w:rPr>
      </w:pPr>
      <w:r>
        <w:rPr>
          <w:noProof/>
          <w:sz w:val="24"/>
          <w:szCs w:val="24"/>
          <w:lang w:val="fr-FR"/>
        </w:rPr>
        <w:drawing>
          <wp:anchor distT="0" distB="0" distL="114300" distR="114300" simplePos="0" relativeHeight="251662336" behindDoc="0" locked="0" layoutInCell="1" allowOverlap="1" wp14:anchorId="23A40BA6" wp14:editId="3962BC13">
            <wp:simplePos x="0" y="0"/>
            <wp:positionH relativeFrom="column">
              <wp:posOffset>5241364</wp:posOffset>
            </wp:positionH>
            <wp:positionV relativeFrom="paragraph">
              <wp:posOffset>731874</wp:posOffset>
            </wp:positionV>
            <wp:extent cx="1263650" cy="1250950"/>
            <wp:effectExtent l="152400" t="152400" r="355600" b="368300"/>
            <wp:wrapSquare wrapText="bothSides"/>
            <wp:docPr id="8790786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78634" name="Immagine 87907863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3650" cy="1250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7D8C" w:rsidRPr="00F95BC4">
        <w:rPr>
          <w:sz w:val="24"/>
          <w:szCs w:val="24"/>
          <w:lang w:val="fr-FR"/>
        </w:rPr>
        <w:t>L’année 2024-</w:t>
      </w:r>
      <w:r w:rsidR="00BB42C4" w:rsidRPr="00F95BC4">
        <w:rPr>
          <w:sz w:val="24"/>
          <w:szCs w:val="24"/>
          <w:lang w:val="fr-FR"/>
        </w:rPr>
        <w:t>2025</w:t>
      </w:r>
      <w:r w:rsidR="00977D8C" w:rsidRPr="00F95BC4">
        <w:rPr>
          <w:sz w:val="24"/>
          <w:szCs w:val="24"/>
          <w:lang w:val="fr-FR"/>
        </w:rPr>
        <w:t xml:space="preserve"> </w:t>
      </w:r>
      <w:r w:rsidR="00BB42C4" w:rsidRPr="00F95BC4">
        <w:rPr>
          <w:sz w:val="24"/>
          <w:szCs w:val="24"/>
          <w:lang w:val="fr-FR"/>
        </w:rPr>
        <w:t>signe une date importante dans l’histoire de la Ca</w:t>
      </w:r>
      <w:r w:rsidR="00A05EA2">
        <w:rPr>
          <w:sz w:val="24"/>
          <w:szCs w:val="24"/>
          <w:lang w:val="fr-FR"/>
        </w:rPr>
        <w:t>u</w:t>
      </w:r>
      <w:r w:rsidR="00BB42C4" w:rsidRPr="00F95BC4">
        <w:rPr>
          <w:sz w:val="24"/>
          <w:szCs w:val="24"/>
          <w:lang w:val="fr-FR"/>
        </w:rPr>
        <w:t xml:space="preserve">se de Béatification et </w:t>
      </w:r>
      <w:r w:rsidR="00A05EA2">
        <w:rPr>
          <w:sz w:val="24"/>
          <w:szCs w:val="24"/>
          <w:lang w:val="fr-FR"/>
        </w:rPr>
        <w:t xml:space="preserve">de </w:t>
      </w:r>
      <w:r w:rsidR="00BB42C4" w:rsidRPr="00F95BC4">
        <w:rPr>
          <w:sz w:val="24"/>
          <w:szCs w:val="24"/>
          <w:lang w:val="fr-FR"/>
        </w:rPr>
        <w:t xml:space="preserve">Canonisation de notre Père Jean-Marie Robert de la Mennais. </w:t>
      </w:r>
      <w:r w:rsidR="00977D8C" w:rsidRPr="00F95BC4">
        <w:rPr>
          <w:sz w:val="24"/>
          <w:szCs w:val="24"/>
          <w:lang w:val="fr-FR"/>
        </w:rPr>
        <w:t>Le 7 octobre 1899</w:t>
      </w:r>
      <w:r w:rsidR="00A05EA2">
        <w:rPr>
          <w:sz w:val="24"/>
          <w:szCs w:val="24"/>
          <w:lang w:val="fr-FR"/>
        </w:rPr>
        <w:t>,</w:t>
      </w:r>
      <w:r w:rsidR="00977D8C" w:rsidRPr="00F95BC4">
        <w:rPr>
          <w:sz w:val="24"/>
          <w:szCs w:val="24"/>
          <w:lang w:val="fr-FR"/>
        </w:rPr>
        <w:t xml:space="preserve"> était constitué le Tribunal chargé d’instruire le procès de béatification de notre Fondateur, présidé par l’</w:t>
      </w:r>
      <w:r w:rsidR="00A05EA2" w:rsidRPr="00F95BC4">
        <w:rPr>
          <w:sz w:val="24"/>
          <w:szCs w:val="24"/>
          <w:lang w:val="fr-FR"/>
        </w:rPr>
        <w:t>évêque</w:t>
      </w:r>
      <w:r w:rsidR="00977D8C" w:rsidRPr="00F95BC4">
        <w:rPr>
          <w:sz w:val="24"/>
          <w:szCs w:val="24"/>
          <w:lang w:val="fr-FR"/>
        </w:rPr>
        <w:t xml:space="preserve"> de Vannes, Mgr Latieule. Ce Procès, appelé informatif, t</w:t>
      </w:r>
      <w:r w:rsidR="00A05EA2">
        <w:rPr>
          <w:sz w:val="24"/>
          <w:szCs w:val="24"/>
          <w:lang w:val="fr-FR"/>
        </w:rPr>
        <w:t>î</w:t>
      </w:r>
      <w:r w:rsidR="00977D8C" w:rsidRPr="00F95BC4">
        <w:rPr>
          <w:sz w:val="24"/>
          <w:szCs w:val="24"/>
          <w:lang w:val="fr-FR"/>
        </w:rPr>
        <w:t>nt 86 sessions et entendit 26 témoins qui firent 55 dépositions, du 7 octobre 1899 au 29 ao</w:t>
      </w:r>
      <w:r w:rsidR="00A05EA2">
        <w:rPr>
          <w:sz w:val="24"/>
          <w:szCs w:val="24"/>
          <w:lang w:val="fr-FR"/>
        </w:rPr>
        <w:t>ût</w:t>
      </w:r>
      <w:r w:rsidR="00977D8C" w:rsidRPr="00F95BC4">
        <w:rPr>
          <w:sz w:val="24"/>
          <w:szCs w:val="24"/>
          <w:lang w:val="fr-FR"/>
        </w:rPr>
        <w:t xml:space="preserve"> 1901. Les pièces du Procès, comprenant plus de deux mille pages</w:t>
      </w:r>
      <w:r w:rsidR="005419DB" w:rsidRPr="00F95BC4">
        <w:rPr>
          <w:sz w:val="24"/>
          <w:szCs w:val="24"/>
          <w:lang w:val="fr-FR"/>
        </w:rPr>
        <w:t>, furent portées à Rome par le F. Abel Gaudichon, Supérieur Général</w:t>
      </w:r>
      <w:r w:rsidR="00A05EA2">
        <w:rPr>
          <w:sz w:val="24"/>
          <w:szCs w:val="24"/>
          <w:lang w:val="fr-FR"/>
        </w:rPr>
        <w:t>,</w:t>
      </w:r>
      <w:r w:rsidR="005419DB" w:rsidRPr="00F95BC4">
        <w:rPr>
          <w:sz w:val="24"/>
          <w:szCs w:val="24"/>
          <w:lang w:val="fr-FR"/>
        </w:rPr>
        <w:t xml:space="preserve"> et remises à la Congrégation des Rites, qui alors s’occupait des Canonisations. </w:t>
      </w:r>
      <w:r w:rsidR="00A05EA2">
        <w:rPr>
          <w:sz w:val="24"/>
          <w:szCs w:val="24"/>
          <w:lang w:val="fr-FR"/>
        </w:rPr>
        <w:t>Cela</w:t>
      </w:r>
      <w:r w:rsidR="005419DB" w:rsidRPr="00F95BC4">
        <w:rPr>
          <w:sz w:val="24"/>
          <w:szCs w:val="24"/>
          <w:lang w:val="fr-FR"/>
        </w:rPr>
        <w:t xml:space="preserve"> fait 125 ans </w:t>
      </w:r>
      <w:r w:rsidR="00A05EA2">
        <w:rPr>
          <w:sz w:val="24"/>
          <w:szCs w:val="24"/>
          <w:lang w:val="fr-FR"/>
        </w:rPr>
        <w:t xml:space="preserve">que </w:t>
      </w:r>
      <w:r w:rsidR="005419DB" w:rsidRPr="00F95BC4">
        <w:rPr>
          <w:sz w:val="24"/>
          <w:szCs w:val="24"/>
          <w:lang w:val="fr-FR"/>
        </w:rPr>
        <w:t>la Cause de Jean-Marie</w:t>
      </w:r>
      <w:r w:rsidR="00A05EA2">
        <w:rPr>
          <w:sz w:val="24"/>
          <w:szCs w:val="24"/>
          <w:lang w:val="fr-FR"/>
        </w:rPr>
        <w:t xml:space="preserve"> a commencé ; ce sera donc </w:t>
      </w:r>
      <w:r w:rsidR="005419DB" w:rsidRPr="00F95BC4">
        <w:rPr>
          <w:sz w:val="24"/>
          <w:szCs w:val="24"/>
          <w:lang w:val="fr-FR"/>
        </w:rPr>
        <w:t xml:space="preserve">une petite année sainte qui </w:t>
      </w:r>
      <w:r w:rsidR="00A05EA2">
        <w:rPr>
          <w:sz w:val="24"/>
          <w:szCs w:val="24"/>
          <w:lang w:val="fr-FR"/>
        </w:rPr>
        <w:t xml:space="preserve">va </w:t>
      </w:r>
      <w:r w:rsidR="005419DB" w:rsidRPr="00F95BC4">
        <w:rPr>
          <w:sz w:val="24"/>
          <w:szCs w:val="24"/>
          <w:lang w:val="fr-FR"/>
        </w:rPr>
        <w:t>s’</w:t>
      </w:r>
      <w:r w:rsidR="00A05EA2" w:rsidRPr="00F95BC4">
        <w:rPr>
          <w:sz w:val="24"/>
          <w:szCs w:val="24"/>
          <w:lang w:val="fr-FR"/>
        </w:rPr>
        <w:t>insére</w:t>
      </w:r>
      <w:r w:rsidR="00A05EA2">
        <w:rPr>
          <w:sz w:val="24"/>
          <w:szCs w:val="24"/>
          <w:lang w:val="fr-FR"/>
        </w:rPr>
        <w:t>r</w:t>
      </w:r>
      <w:r w:rsidR="00325F4A" w:rsidRPr="00F95BC4">
        <w:rPr>
          <w:sz w:val="24"/>
          <w:szCs w:val="24"/>
          <w:lang w:val="fr-FR"/>
        </w:rPr>
        <w:t xml:space="preserve"> dans le grand Jubilé ecclé</w:t>
      </w:r>
      <w:r w:rsidR="005419DB" w:rsidRPr="00F95BC4">
        <w:rPr>
          <w:sz w:val="24"/>
          <w:szCs w:val="24"/>
          <w:lang w:val="fr-FR"/>
        </w:rPr>
        <w:t xml:space="preserve">sial de l’Eglise. Une motivation de plus qui va s’ajouter aux prières, aux célébrations et aux pèlerinages que </w:t>
      </w:r>
      <w:r w:rsidR="00A05EA2">
        <w:rPr>
          <w:sz w:val="24"/>
          <w:szCs w:val="24"/>
          <w:lang w:val="fr-FR"/>
        </w:rPr>
        <w:t xml:space="preserve">le </w:t>
      </w:r>
      <w:r w:rsidR="005419DB" w:rsidRPr="00F95BC4">
        <w:rPr>
          <w:sz w:val="24"/>
          <w:szCs w:val="24"/>
          <w:lang w:val="fr-FR"/>
        </w:rPr>
        <w:t>Pape François nous invite à vivre.</w:t>
      </w:r>
    </w:p>
    <w:p w14:paraId="3C467639" w14:textId="77777777" w:rsidR="00E97B37" w:rsidRPr="00F95BC4" w:rsidRDefault="00E97B37" w:rsidP="00F95BC4">
      <w:pPr>
        <w:pStyle w:val="Paragrafoelenco"/>
        <w:spacing w:after="0" w:line="240" w:lineRule="auto"/>
        <w:ind w:left="0"/>
        <w:jc w:val="both"/>
        <w:rPr>
          <w:sz w:val="24"/>
          <w:szCs w:val="24"/>
          <w:lang w:val="fr-FR"/>
        </w:rPr>
      </w:pPr>
    </w:p>
    <w:p w14:paraId="763229F7" w14:textId="05376B66" w:rsidR="00E97B37" w:rsidRPr="00A05EA2" w:rsidRDefault="00A05EA2" w:rsidP="00A05EA2">
      <w:pPr>
        <w:spacing w:after="0" w:line="240" w:lineRule="auto"/>
        <w:jc w:val="both"/>
        <w:rPr>
          <w:b/>
          <w:bCs/>
          <w:color w:val="833C0B" w:themeColor="accent2" w:themeShade="80"/>
          <w:sz w:val="24"/>
          <w:szCs w:val="24"/>
          <w:lang w:val="fr-FR"/>
        </w:rPr>
      </w:pPr>
      <w:r>
        <w:rPr>
          <w:b/>
          <w:bCs/>
          <w:color w:val="833C0B" w:themeColor="accent2" w:themeShade="80"/>
          <w:sz w:val="24"/>
          <w:szCs w:val="24"/>
          <w:lang w:val="fr-FR"/>
        </w:rPr>
        <w:t xml:space="preserve">QU’EN EST-IL </w:t>
      </w:r>
      <w:r w:rsidR="00E97B37" w:rsidRPr="00A05EA2">
        <w:rPr>
          <w:b/>
          <w:bCs/>
          <w:color w:val="833C0B" w:themeColor="accent2" w:themeShade="80"/>
          <w:sz w:val="24"/>
          <w:szCs w:val="24"/>
          <w:lang w:val="fr-FR"/>
        </w:rPr>
        <w:t>DE LA CAUSE</w:t>
      </w:r>
      <w:r>
        <w:rPr>
          <w:b/>
          <w:bCs/>
          <w:color w:val="833C0B" w:themeColor="accent2" w:themeShade="80"/>
          <w:sz w:val="24"/>
          <w:szCs w:val="24"/>
          <w:lang w:val="fr-FR"/>
        </w:rPr>
        <w:t xml:space="preserve"> AUJOURD’HUI ?</w:t>
      </w:r>
    </w:p>
    <w:p w14:paraId="7D80F0F2" w14:textId="0A3A6D70" w:rsidR="00E97B37" w:rsidRPr="00F95BC4" w:rsidRDefault="00E97B37" w:rsidP="00F95BC4">
      <w:pPr>
        <w:pStyle w:val="Paragrafoelenco"/>
        <w:spacing w:after="0" w:line="240" w:lineRule="auto"/>
        <w:ind w:left="0"/>
        <w:jc w:val="both"/>
        <w:rPr>
          <w:sz w:val="24"/>
          <w:szCs w:val="24"/>
          <w:lang w:val="fr-FR"/>
        </w:rPr>
      </w:pPr>
      <w:r w:rsidRPr="00F95BC4">
        <w:rPr>
          <w:sz w:val="24"/>
          <w:szCs w:val="24"/>
          <w:lang w:val="fr-FR"/>
        </w:rPr>
        <w:t xml:space="preserve">On devrait </w:t>
      </w:r>
      <w:r w:rsidR="00A05EA2" w:rsidRPr="00F95BC4">
        <w:rPr>
          <w:sz w:val="24"/>
          <w:szCs w:val="24"/>
          <w:lang w:val="fr-FR"/>
        </w:rPr>
        <w:t>être</w:t>
      </w:r>
      <w:r w:rsidRPr="00F95BC4">
        <w:rPr>
          <w:sz w:val="24"/>
          <w:szCs w:val="24"/>
          <w:lang w:val="fr-FR"/>
        </w:rPr>
        <w:t xml:space="preserve"> </w:t>
      </w:r>
      <w:r w:rsidR="00A05EA2">
        <w:rPr>
          <w:sz w:val="24"/>
          <w:szCs w:val="24"/>
          <w:lang w:val="fr-FR"/>
        </w:rPr>
        <w:t>arrivés</w:t>
      </w:r>
      <w:r w:rsidR="00325F4A" w:rsidRPr="00F95BC4">
        <w:rPr>
          <w:sz w:val="24"/>
          <w:szCs w:val="24"/>
          <w:lang w:val="fr-FR"/>
        </w:rPr>
        <w:t xml:space="preserve"> </w:t>
      </w:r>
      <w:r w:rsidRPr="00F95BC4">
        <w:rPr>
          <w:sz w:val="24"/>
          <w:szCs w:val="24"/>
          <w:lang w:val="fr-FR"/>
        </w:rPr>
        <w:t xml:space="preserve">à un moment important. Le Dr. Cauda du Gemelli, spécialiste des maladies infectieuses, de réputation internationale, a mis à jour son expertise (favorable à la reprise de la Cause d’Enzo Carollo) et il y a ajouté des éléments significatifs. </w:t>
      </w:r>
    </w:p>
    <w:p w14:paraId="56A87CCF" w14:textId="3BA529DB" w:rsidR="00E97B37" w:rsidRDefault="00325F4A" w:rsidP="00F95BC4">
      <w:pPr>
        <w:pStyle w:val="Paragrafoelenco"/>
        <w:spacing w:after="0" w:line="240" w:lineRule="auto"/>
        <w:ind w:left="0"/>
        <w:jc w:val="both"/>
        <w:rPr>
          <w:sz w:val="24"/>
          <w:szCs w:val="24"/>
          <w:lang w:val="fr-FR"/>
        </w:rPr>
      </w:pPr>
      <w:r w:rsidRPr="00F95BC4">
        <w:rPr>
          <w:sz w:val="24"/>
          <w:szCs w:val="24"/>
          <w:lang w:val="fr-FR"/>
        </w:rPr>
        <w:t>Le n</w:t>
      </w:r>
      <w:r w:rsidR="00E97B37" w:rsidRPr="00F95BC4">
        <w:rPr>
          <w:sz w:val="24"/>
          <w:szCs w:val="24"/>
          <w:lang w:val="fr-FR"/>
        </w:rPr>
        <w:t>eurologue</w:t>
      </w:r>
      <w:r w:rsidR="00DC0374" w:rsidRPr="00F95BC4">
        <w:rPr>
          <w:sz w:val="24"/>
          <w:szCs w:val="24"/>
          <w:lang w:val="fr-FR"/>
        </w:rPr>
        <w:t>,</w:t>
      </w:r>
      <w:r w:rsidRPr="00F95BC4">
        <w:rPr>
          <w:sz w:val="24"/>
          <w:szCs w:val="24"/>
          <w:lang w:val="fr-FR"/>
        </w:rPr>
        <w:t xml:space="preserve"> le </w:t>
      </w:r>
      <w:r w:rsidR="00DC0374" w:rsidRPr="00F95BC4">
        <w:rPr>
          <w:sz w:val="24"/>
          <w:szCs w:val="24"/>
          <w:lang w:val="fr-FR"/>
        </w:rPr>
        <w:t>prof</w:t>
      </w:r>
      <w:r w:rsidR="00A05EA2">
        <w:rPr>
          <w:sz w:val="24"/>
          <w:szCs w:val="24"/>
          <w:lang w:val="fr-FR"/>
        </w:rPr>
        <w:t>esseur</w:t>
      </w:r>
      <w:r w:rsidR="00E97B37" w:rsidRPr="00F95BC4">
        <w:rPr>
          <w:sz w:val="24"/>
          <w:szCs w:val="24"/>
          <w:lang w:val="fr-FR"/>
        </w:rPr>
        <w:t xml:space="preserve"> L. Massimi</w:t>
      </w:r>
      <w:r w:rsidR="00DC0374" w:rsidRPr="00F95BC4">
        <w:rPr>
          <w:sz w:val="24"/>
          <w:szCs w:val="24"/>
          <w:lang w:val="fr-FR"/>
        </w:rPr>
        <w:t xml:space="preserve">, collabore </w:t>
      </w:r>
      <w:r w:rsidRPr="00F95BC4">
        <w:rPr>
          <w:sz w:val="24"/>
          <w:szCs w:val="24"/>
          <w:lang w:val="fr-FR"/>
        </w:rPr>
        <w:t>maintenant avec les deux</w:t>
      </w:r>
      <w:r w:rsidR="00DC0374" w:rsidRPr="00F95BC4">
        <w:rPr>
          <w:sz w:val="24"/>
          <w:szCs w:val="24"/>
          <w:lang w:val="fr-FR"/>
        </w:rPr>
        <w:t xml:space="preserve"> spécialiste</w:t>
      </w:r>
      <w:r w:rsidRPr="00F95BC4">
        <w:rPr>
          <w:sz w:val="24"/>
          <w:szCs w:val="24"/>
          <w:lang w:val="fr-FR"/>
        </w:rPr>
        <w:t xml:space="preserve">s </w:t>
      </w:r>
      <w:r w:rsidR="00A05EA2" w:rsidRPr="00F95BC4">
        <w:rPr>
          <w:sz w:val="24"/>
          <w:szCs w:val="24"/>
          <w:lang w:val="fr-FR"/>
        </w:rPr>
        <w:t>infectiologues</w:t>
      </w:r>
      <w:r w:rsidRPr="00F95BC4">
        <w:rPr>
          <w:sz w:val="24"/>
          <w:szCs w:val="24"/>
          <w:lang w:val="fr-FR"/>
        </w:rPr>
        <w:t xml:space="preserve">, le Dr. </w:t>
      </w:r>
      <w:proofErr w:type="spellStart"/>
      <w:r w:rsidRPr="00F95BC4">
        <w:rPr>
          <w:sz w:val="24"/>
          <w:szCs w:val="24"/>
          <w:lang w:val="fr-FR"/>
        </w:rPr>
        <w:t>Scoppettuolo</w:t>
      </w:r>
      <w:proofErr w:type="spellEnd"/>
      <w:r w:rsidRPr="00F95BC4">
        <w:rPr>
          <w:sz w:val="24"/>
          <w:szCs w:val="24"/>
          <w:lang w:val="fr-FR"/>
        </w:rPr>
        <w:t xml:space="preserve"> </w:t>
      </w:r>
      <w:r w:rsidR="00A05EA2" w:rsidRPr="00F95BC4">
        <w:rPr>
          <w:sz w:val="24"/>
          <w:szCs w:val="24"/>
          <w:lang w:val="fr-FR"/>
        </w:rPr>
        <w:t>et son</w:t>
      </w:r>
      <w:r w:rsidR="00DC0374" w:rsidRPr="00F95BC4">
        <w:rPr>
          <w:sz w:val="24"/>
          <w:szCs w:val="24"/>
          <w:lang w:val="fr-FR"/>
        </w:rPr>
        <w:t xml:space="preserve"> collègue de l’</w:t>
      </w:r>
      <w:r w:rsidR="00A05EA2" w:rsidRPr="00F95BC4">
        <w:rPr>
          <w:sz w:val="24"/>
          <w:szCs w:val="24"/>
          <w:lang w:val="fr-FR"/>
        </w:rPr>
        <w:t>Hôpital</w:t>
      </w:r>
      <w:r w:rsidR="00DC0374" w:rsidRPr="00F95BC4">
        <w:rPr>
          <w:sz w:val="24"/>
          <w:szCs w:val="24"/>
          <w:lang w:val="fr-FR"/>
        </w:rPr>
        <w:t xml:space="preserve"> Pédiatrique Gesù Bambino</w:t>
      </w:r>
      <w:r w:rsidRPr="00F95BC4">
        <w:rPr>
          <w:sz w:val="24"/>
          <w:szCs w:val="24"/>
          <w:lang w:val="fr-FR"/>
        </w:rPr>
        <w:t xml:space="preserve">, le Dr. Andrzej </w:t>
      </w:r>
      <w:proofErr w:type="spellStart"/>
      <w:r w:rsidR="00A05EA2" w:rsidRPr="00F95BC4">
        <w:rPr>
          <w:sz w:val="24"/>
          <w:szCs w:val="24"/>
          <w:lang w:val="fr-FR"/>
        </w:rPr>
        <w:t>Krzysztofiak</w:t>
      </w:r>
      <w:proofErr w:type="spellEnd"/>
      <w:r w:rsidR="00A05EA2" w:rsidRPr="00F95BC4">
        <w:rPr>
          <w:sz w:val="24"/>
          <w:szCs w:val="24"/>
          <w:lang w:val="fr-FR"/>
        </w:rPr>
        <w:t xml:space="preserve"> :</w:t>
      </w:r>
      <w:r w:rsidRPr="00F95BC4">
        <w:rPr>
          <w:sz w:val="24"/>
          <w:szCs w:val="24"/>
          <w:lang w:val="fr-FR"/>
        </w:rPr>
        <w:t xml:space="preserve"> ils vont élaborer une expertise commune</w:t>
      </w:r>
      <w:r w:rsidR="00DC0374" w:rsidRPr="00F95BC4">
        <w:rPr>
          <w:sz w:val="24"/>
          <w:szCs w:val="24"/>
          <w:lang w:val="fr-FR"/>
        </w:rPr>
        <w:t xml:space="preserve"> en janvier.</w:t>
      </w:r>
    </w:p>
    <w:p w14:paraId="253CC41F" w14:textId="77777777" w:rsidR="00340FFA" w:rsidRPr="00F95BC4" w:rsidRDefault="00340FFA" w:rsidP="00F95BC4">
      <w:pPr>
        <w:pStyle w:val="Paragrafoelenco"/>
        <w:spacing w:after="0" w:line="240" w:lineRule="auto"/>
        <w:ind w:left="0"/>
        <w:jc w:val="both"/>
        <w:rPr>
          <w:sz w:val="24"/>
          <w:szCs w:val="24"/>
          <w:lang w:val="fr-FR"/>
        </w:rPr>
      </w:pPr>
    </w:p>
    <w:p w14:paraId="18C8E5A5" w14:textId="584314EF" w:rsidR="00DC0374" w:rsidRPr="00340FFA" w:rsidRDefault="00DC0374" w:rsidP="00340FFA">
      <w:pPr>
        <w:spacing w:after="0" w:line="240" w:lineRule="auto"/>
        <w:jc w:val="both"/>
        <w:rPr>
          <w:b/>
          <w:bCs/>
          <w:color w:val="833C0B" w:themeColor="accent2" w:themeShade="80"/>
          <w:sz w:val="24"/>
          <w:szCs w:val="24"/>
          <w:lang w:val="fr-FR"/>
        </w:rPr>
      </w:pPr>
      <w:r w:rsidRPr="00340FFA">
        <w:rPr>
          <w:b/>
          <w:bCs/>
          <w:color w:val="833C0B" w:themeColor="accent2" w:themeShade="80"/>
          <w:sz w:val="24"/>
          <w:szCs w:val="24"/>
          <w:lang w:val="fr-FR"/>
        </w:rPr>
        <w:t>FRÈRES “SAINTS”</w:t>
      </w:r>
    </w:p>
    <w:p w14:paraId="6E1EB99D" w14:textId="2086FC74" w:rsidR="00DC0374" w:rsidRDefault="0018223B" w:rsidP="00F95BC4">
      <w:pPr>
        <w:pStyle w:val="Paragrafoelenco"/>
        <w:spacing w:after="0" w:line="240" w:lineRule="auto"/>
        <w:ind w:left="0"/>
        <w:jc w:val="both"/>
        <w:rPr>
          <w:sz w:val="24"/>
          <w:szCs w:val="24"/>
          <w:lang w:val="fr-FR"/>
        </w:rPr>
      </w:pPr>
      <w:r>
        <w:rPr>
          <w:noProof/>
        </w:rPr>
        <w:drawing>
          <wp:anchor distT="0" distB="0" distL="114300" distR="114300" simplePos="0" relativeHeight="251663360" behindDoc="0" locked="0" layoutInCell="1" allowOverlap="1" wp14:anchorId="5C73D7F1" wp14:editId="1BA8E4EB">
            <wp:simplePos x="0" y="0"/>
            <wp:positionH relativeFrom="margin">
              <wp:align>left</wp:align>
            </wp:positionH>
            <wp:positionV relativeFrom="paragraph">
              <wp:posOffset>175201</wp:posOffset>
            </wp:positionV>
            <wp:extent cx="1031240" cy="1347470"/>
            <wp:effectExtent l="0" t="0" r="0" b="5080"/>
            <wp:wrapSquare wrapText="bothSides"/>
            <wp:docPr id="7320120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1204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1240" cy="1347470"/>
                    </a:xfrm>
                    <a:prstGeom prst="rect">
                      <a:avLst/>
                    </a:prstGeom>
                  </pic:spPr>
                </pic:pic>
              </a:graphicData>
            </a:graphic>
            <wp14:sizeRelH relativeFrom="margin">
              <wp14:pctWidth>0</wp14:pctWidth>
            </wp14:sizeRelH>
            <wp14:sizeRelV relativeFrom="margin">
              <wp14:pctHeight>0</wp14:pctHeight>
            </wp14:sizeRelV>
          </wp:anchor>
        </w:drawing>
      </w:r>
      <w:r w:rsidR="00DC0374" w:rsidRPr="00F95BC4">
        <w:rPr>
          <w:sz w:val="24"/>
          <w:szCs w:val="24"/>
          <w:lang w:val="fr-FR"/>
        </w:rPr>
        <w:t xml:space="preserve">Nous avons certainement de saints Frères </w:t>
      </w:r>
      <w:r w:rsidR="00340FFA" w:rsidRPr="00F95BC4">
        <w:rPr>
          <w:sz w:val="24"/>
          <w:szCs w:val="24"/>
          <w:lang w:val="fr-FR"/>
        </w:rPr>
        <w:t>dans l’histoire</w:t>
      </w:r>
      <w:r w:rsidR="00DC0374" w:rsidRPr="00F95BC4">
        <w:rPr>
          <w:sz w:val="24"/>
          <w:szCs w:val="24"/>
          <w:lang w:val="fr-FR"/>
        </w:rPr>
        <w:t xml:space="preserve"> de notre Institut. Certains ont laissé des traces importantes, voire </w:t>
      </w:r>
      <w:r w:rsidR="00340FFA" w:rsidRPr="00F95BC4">
        <w:rPr>
          <w:sz w:val="24"/>
          <w:szCs w:val="24"/>
          <w:lang w:val="fr-FR"/>
        </w:rPr>
        <w:t>héroïque</w:t>
      </w:r>
      <w:r w:rsidR="00340FFA">
        <w:rPr>
          <w:sz w:val="24"/>
          <w:szCs w:val="24"/>
          <w:lang w:val="fr-FR"/>
        </w:rPr>
        <w:t>s</w:t>
      </w:r>
      <w:r w:rsidR="00325F4A" w:rsidRPr="00F95BC4">
        <w:rPr>
          <w:sz w:val="24"/>
          <w:szCs w:val="24"/>
          <w:lang w:val="fr-FR"/>
        </w:rPr>
        <w:t>,</w:t>
      </w:r>
      <w:r w:rsidR="00DC0374" w:rsidRPr="00F95BC4">
        <w:rPr>
          <w:sz w:val="24"/>
          <w:szCs w:val="24"/>
          <w:lang w:val="fr-FR"/>
        </w:rPr>
        <w:t xml:space="preserve"> de leurs vertus, ju</w:t>
      </w:r>
      <w:r w:rsidR="00325F4A" w:rsidRPr="00F95BC4">
        <w:rPr>
          <w:sz w:val="24"/>
          <w:szCs w:val="24"/>
          <w:lang w:val="fr-FR"/>
        </w:rPr>
        <w:t xml:space="preserve">squ’au don de leur vie et </w:t>
      </w:r>
      <w:r w:rsidR="00340FFA" w:rsidRPr="00F95BC4">
        <w:rPr>
          <w:sz w:val="24"/>
          <w:szCs w:val="24"/>
          <w:lang w:val="fr-FR"/>
        </w:rPr>
        <w:t>même</w:t>
      </w:r>
      <w:r w:rsidR="00325F4A" w:rsidRPr="00F95BC4">
        <w:rPr>
          <w:sz w:val="24"/>
          <w:szCs w:val="24"/>
          <w:lang w:val="fr-FR"/>
        </w:rPr>
        <w:t xml:space="preserve"> </w:t>
      </w:r>
      <w:r w:rsidR="00340FFA">
        <w:rPr>
          <w:sz w:val="24"/>
          <w:szCs w:val="24"/>
          <w:lang w:val="fr-FR"/>
        </w:rPr>
        <w:t>jusqu’</w:t>
      </w:r>
      <w:r w:rsidR="00325F4A" w:rsidRPr="00F95BC4">
        <w:rPr>
          <w:sz w:val="24"/>
          <w:szCs w:val="24"/>
          <w:lang w:val="fr-FR"/>
        </w:rPr>
        <w:t>a</w:t>
      </w:r>
      <w:r w:rsidR="00DC0374" w:rsidRPr="00F95BC4">
        <w:rPr>
          <w:sz w:val="24"/>
          <w:szCs w:val="24"/>
          <w:lang w:val="fr-FR"/>
        </w:rPr>
        <w:t xml:space="preserve">u </w:t>
      </w:r>
      <w:r w:rsidR="00340FFA" w:rsidRPr="00F95BC4">
        <w:rPr>
          <w:sz w:val="24"/>
          <w:szCs w:val="24"/>
          <w:lang w:val="fr-FR"/>
        </w:rPr>
        <w:t>martyr :</w:t>
      </w:r>
      <w:r w:rsidR="00DC0374" w:rsidRPr="00F95BC4">
        <w:rPr>
          <w:sz w:val="24"/>
          <w:szCs w:val="24"/>
          <w:lang w:val="fr-FR"/>
        </w:rPr>
        <w:t xml:space="preserve"> ils s</w:t>
      </w:r>
      <w:r w:rsidR="00A54CD0" w:rsidRPr="00F95BC4">
        <w:rPr>
          <w:sz w:val="24"/>
          <w:szCs w:val="24"/>
          <w:lang w:val="fr-FR"/>
        </w:rPr>
        <w:t xml:space="preserve">ont très connus dans la tradition orale et écrite de la Congrégation. </w:t>
      </w:r>
      <w:r w:rsidR="00340FFA">
        <w:rPr>
          <w:sz w:val="24"/>
          <w:szCs w:val="24"/>
          <w:lang w:val="fr-FR"/>
        </w:rPr>
        <w:t>Ce serait qu’ils soient</w:t>
      </w:r>
      <w:r w:rsidR="00A54CD0" w:rsidRPr="00F95BC4">
        <w:rPr>
          <w:sz w:val="24"/>
          <w:szCs w:val="24"/>
          <w:lang w:val="fr-FR"/>
        </w:rPr>
        <w:t xml:space="preserve"> connus davantage, pour la croissan</w:t>
      </w:r>
      <w:r w:rsidR="005D48AE" w:rsidRPr="00F95BC4">
        <w:rPr>
          <w:sz w:val="24"/>
          <w:szCs w:val="24"/>
          <w:lang w:val="fr-FR"/>
        </w:rPr>
        <w:t xml:space="preserve">ce spirituelle et vocationnelle des jeunes. </w:t>
      </w:r>
      <w:r w:rsidR="00A54CD0" w:rsidRPr="00F95BC4">
        <w:rPr>
          <w:sz w:val="24"/>
          <w:szCs w:val="24"/>
          <w:lang w:val="fr-FR"/>
        </w:rPr>
        <w:t xml:space="preserve">Le grand obstacle pour introduire leur cause est la recherche de la réputation de </w:t>
      </w:r>
      <w:r w:rsidR="00340FFA" w:rsidRPr="00F95BC4">
        <w:rPr>
          <w:sz w:val="24"/>
          <w:szCs w:val="24"/>
          <w:lang w:val="fr-FR"/>
        </w:rPr>
        <w:t>sainteté :</w:t>
      </w:r>
      <w:r w:rsidR="00A54CD0" w:rsidRPr="00F95BC4">
        <w:rPr>
          <w:sz w:val="24"/>
          <w:szCs w:val="24"/>
          <w:lang w:val="fr-FR"/>
        </w:rPr>
        <w:t xml:space="preserve"> </w:t>
      </w:r>
      <w:r w:rsidR="005D48AE" w:rsidRPr="00F95BC4">
        <w:rPr>
          <w:sz w:val="24"/>
          <w:szCs w:val="24"/>
          <w:lang w:val="fr-FR"/>
        </w:rPr>
        <w:t xml:space="preserve">en particulier </w:t>
      </w:r>
      <w:r w:rsidR="00A54CD0" w:rsidRPr="00F95BC4">
        <w:rPr>
          <w:sz w:val="24"/>
          <w:szCs w:val="24"/>
          <w:lang w:val="fr-FR"/>
        </w:rPr>
        <w:t xml:space="preserve">dans les lieux </w:t>
      </w:r>
      <w:r w:rsidR="005D48AE" w:rsidRPr="00F95BC4">
        <w:rPr>
          <w:sz w:val="24"/>
          <w:szCs w:val="24"/>
          <w:lang w:val="fr-FR"/>
        </w:rPr>
        <w:t>où ils ont vécu et opéré</w:t>
      </w:r>
      <w:r w:rsidR="00A54CD0" w:rsidRPr="00F95BC4">
        <w:rPr>
          <w:sz w:val="24"/>
          <w:szCs w:val="24"/>
          <w:lang w:val="fr-FR"/>
        </w:rPr>
        <w:t xml:space="preserve">. Je demande aux Frères qui </w:t>
      </w:r>
      <w:r w:rsidR="00340FFA" w:rsidRPr="00F95BC4">
        <w:rPr>
          <w:sz w:val="24"/>
          <w:szCs w:val="24"/>
          <w:lang w:val="fr-FR"/>
        </w:rPr>
        <w:t>peuvent</w:t>
      </w:r>
      <w:r w:rsidR="00A54CD0" w:rsidRPr="00F95BC4">
        <w:rPr>
          <w:sz w:val="24"/>
          <w:szCs w:val="24"/>
          <w:lang w:val="fr-FR"/>
        </w:rPr>
        <w:t xml:space="preserve"> accomplir cette </w:t>
      </w:r>
      <w:r w:rsidR="00340FFA" w:rsidRPr="00F95BC4">
        <w:rPr>
          <w:sz w:val="24"/>
          <w:szCs w:val="24"/>
          <w:lang w:val="fr-FR"/>
        </w:rPr>
        <w:t>tâche</w:t>
      </w:r>
      <w:r w:rsidR="00A54CD0" w:rsidRPr="00F95BC4">
        <w:rPr>
          <w:sz w:val="24"/>
          <w:szCs w:val="24"/>
          <w:lang w:val="fr-FR"/>
        </w:rPr>
        <w:t xml:space="preserve"> (</w:t>
      </w:r>
      <w:r w:rsidR="00340FFA" w:rsidRPr="00F95BC4">
        <w:rPr>
          <w:sz w:val="24"/>
          <w:szCs w:val="24"/>
          <w:lang w:val="fr-FR"/>
        </w:rPr>
        <w:t>difficile</w:t>
      </w:r>
      <w:r w:rsidR="00A54CD0" w:rsidRPr="00F95BC4">
        <w:rPr>
          <w:sz w:val="24"/>
          <w:szCs w:val="24"/>
          <w:lang w:val="fr-FR"/>
        </w:rPr>
        <w:t xml:space="preserve">, patiente et délicate) de s’y dédier un peu, pour faire </w:t>
      </w:r>
      <w:r w:rsidR="00340FFA" w:rsidRPr="00F95BC4">
        <w:rPr>
          <w:sz w:val="24"/>
          <w:szCs w:val="24"/>
          <w:lang w:val="fr-FR"/>
        </w:rPr>
        <w:t>resplendir ces</w:t>
      </w:r>
      <w:r w:rsidR="00A54CD0" w:rsidRPr="00F95BC4">
        <w:rPr>
          <w:sz w:val="24"/>
          <w:szCs w:val="24"/>
          <w:lang w:val="fr-FR"/>
        </w:rPr>
        <w:t xml:space="preserve"> belles lumières en vue d’éclairer surtout nos jeunes. Nous avons déjà une base historique pour les Frères Zoel Hamon, François Cardinal, Hyacinthe Fichou et maintenant Constantin-Marie </w:t>
      </w:r>
      <w:proofErr w:type="spellStart"/>
      <w:r w:rsidR="00A54CD0" w:rsidRPr="00F95BC4">
        <w:rPr>
          <w:sz w:val="24"/>
          <w:szCs w:val="24"/>
          <w:lang w:val="fr-FR"/>
        </w:rPr>
        <w:t>Roulin</w:t>
      </w:r>
      <w:proofErr w:type="spellEnd"/>
      <w:r w:rsidR="00867118" w:rsidRPr="00F95BC4">
        <w:rPr>
          <w:sz w:val="24"/>
          <w:szCs w:val="24"/>
          <w:lang w:val="fr-FR"/>
        </w:rPr>
        <w:t>.</w:t>
      </w:r>
    </w:p>
    <w:p w14:paraId="434D6B6C" w14:textId="77777777" w:rsidR="00340FFA" w:rsidRPr="00F95BC4" w:rsidRDefault="00340FFA" w:rsidP="00F95BC4">
      <w:pPr>
        <w:pStyle w:val="Paragrafoelenco"/>
        <w:spacing w:after="0" w:line="240" w:lineRule="auto"/>
        <w:ind w:left="0"/>
        <w:jc w:val="both"/>
        <w:rPr>
          <w:sz w:val="24"/>
          <w:szCs w:val="24"/>
          <w:lang w:val="fr-FR"/>
        </w:rPr>
      </w:pPr>
    </w:p>
    <w:p w14:paraId="2BC3B199" w14:textId="77777777" w:rsidR="00867118" w:rsidRPr="00340FFA" w:rsidRDefault="00867118" w:rsidP="00340FFA">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340FFA">
        <w:rPr>
          <w:rFonts w:eastAsia="Times New Roman" w:cs="Calibri"/>
          <w:b/>
          <w:sz w:val="24"/>
          <w:szCs w:val="24"/>
          <w:lang w:val="fr-FR"/>
        </w:rPr>
        <w:t>INTENTIONS DE PRIÈRE PAR L’INTERCESSION DU PÈRE</w:t>
      </w:r>
    </w:p>
    <w:p w14:paraId="0D811446" w14:textId="24B5825D" w:rsidR="00867118" w:rsidRPr="00F95BC4" w:rsidRDefault="00867118" w:rsidP="00F95BC4">
      <w:pPr>
        <w:pStyle w:val="Paragrafoelenco"/>
        <w:spacing w:after="0" w:line="240" w:lineRule="auto"/>
        <w:ind w:left="0"/>
        <w:jc w:val="both"/>
        <w:rPr>
          <w:sz w:val="24"/>
          <w:szCs w:val="24"/>
          <w:lang w:val="fr-FR"/>
        </w:rPr>
      </w:pPr>
      <w:r w:rsidRPr="00F95BC4">
        <w:rPr>
          <w:sz w:val="24"/>
          <w:szCs w:val="24"/>
          <w:lang w:val="fr-FR"/>
        </w:rPr>
        <w:t xml:space="preserve">Les Frères animateurs mennaisiens ont fait un grand travail pendant la neuvaine de Novembre. Ils suivent les </w:t>
      </w:r>
      <w:r w:rsidR="005D48AE" w:rsidRPr="00F95BC4">
        <w:rPr>
          <w:sz w:val="24"/>
          <w:szCs w:val="24"/>
          <w:lang w:val="fr-FR"/>
        </w:rPr>
        <w:t>intentions de leur région qu’on</w:t>
      </w:r>
      <w:r w:rsidRPr="00F95BC4">
        <w:rPr>
          <w:sz w:val="24"/>
          <w:szCs w:val="24"/>
          <w:lang w:val="fr-FR"/>
        </w:rPr>
        <w:t xml:space="preserve"> l</w:t>
      </w:r>
      <w:r w:rsidR="00340FFA">
        <w:rPr>
          <w:sz w:val="24"/>
          <w:szCs w:val="24"/>
          <w:lang w:val="fr-FR"/>
        </w:rPr>
        <w:t>eur</w:t>
      </w:r>
      <w:r w:rsidRPr="00F95BC4">
        <w:rPr>
          <w:sz w:val="24"/>
          <w:szCs w:val="24"/>
          <w:lang w:val="fr-FR"/>
        </w:rPr>
        <w:t xml:space="preserve"> communique. Nous recevons</w:t>
      </w:r>
      <w:r w:rsidR="005D48AE" w:rsidRPr="00F95BC4">
        <w:rPr>
          <w:sz w:val="24"/>
          <w:szCs w:val="24"/>
          <w:lang w:val="fr-FR"/>
        </w:rPr>
        <w:t xml:space="preserve"> aussi</w:t>
      </w:r>
      <w:r w:rsidRPr="00F95BC4">
        <w:rPr>
          <w:sz w:val="24"/>
          <w:szCs w:val="24"/>
          <w:lang w:val="fr-FR"/>
        </w:rPr>
        <w:t xml:space="preserve"> des nouvelles avec de belles images sur les initiatives mennaisiennes, en </w:t>
      </w:r>
      <w:r w:rsidR="00340FFA" w:rsidRPr="00F95BC4">
        <w:rPr>
          <w:sz w:val="24"/>
          <w:szCs w:val="24"/>
          <w:lang w:val="fr-FR"/>
        </w:rPr>
        <w:t>particulier</w:t>
      </w:r>
      <w:r w:rsidRPr="00F95BC4">
        <w:rPr>
          <w:sz w:val="24"/>
          <w:szCs w:val="24"/>
          <w:lang w:val="fr-FR"/>
        </w:rPr>
        <w:t xml:space="preserve"> de l’Espagne, du Mexique, de </w:t>
      </w:r>
      <w:r w:rsidR="00340FFA" w:rsidRPr="00F95BC4">
        <w:rPr>
          <w:sz w:val="24"/>
          <w:szCs w:val="24"/>
          <w:lang w:val="fr-FR"/>
        </w:rPr>
        <w:t>l’Indonésie</w:t>
      </w:r>
      <w:r w:rsidRPr="00F95BC4">
        <w:rPr>
          <w:sz w:val="24"/>
          <w:szCs w:val="24"/>
          <w:lang w:val="fr-FR"/>
        </w:rPr>
        <w:t xml:space="preserve">, du Rwanda et du </w:t>
      </w:r>
      <w:r w:rsidR="00340FFA" w:rsidRPr="00F95BC4">
        <w:rPr>
          <w:sz w:val="24"/>
          <w:szCs w:val="24"/>
          <w:lang w:val="fr-FR"/>
        </w:rPr>
        <w:t>Congo :</w:t>
      </w:r>
      <w:r w:rsidR="005D48AE" w:rsidRPr="00F95BC4">
        <w:rPr>
          <w:sz w:val="24"/>
          <w:szCs w:val="24"/>
          <w:lang w:val="fr-FR"/>
        </w:rPr>
        <w:t xml:space="preserve"> bourgeons pleins </w:t>
      </w:r>
      <w:r w:rsidR="00340FFA" w:rsidRPr="00F95BC4">
        <w:rPr>
          <w:sz w:val="24"/>
          <w:szCs w:val="24"/>
          <w:lang w:val="fr-FR"/>
        </w:rPr>
        <w:t>d’espérance !</w:t>
      </w:r>
      <w:r w:rsidRPr="00F95BC4">
        <w:rPr>
          <w:sz w:val="24"/>
          <w:szCs w:val="24"/>
          <w:lang w:val="fr-FR"/>
        </w:rPr>
        <w:t xml:space="preserve"> </w:t>
      </w:r>
    </w:p>
    <w:p w14:paraId="2BF3852B" w14:textId="7C31B015" w:rsidR="00867118" w:rsidRPr="00F95BC4" w:rsidRDefault="005D48AE" w:rsidP="00F95BC4">
      <w:pPr>
        <w:pStyle w:val="Paragrafoelenco"/>
        <w:spacing w:after="0" w:line="240" w:lineRule="auto"/>
        <w:ind w:left="0"/>
        <w:jc w:val="both"/>
        <w:rPr>
          <w:sz w:val="24"/>
          <w:szCs w:val="24"/>
          <w:lang w:val="fr-FR"/>
        </w:rPr>
      </w:pPr>
      <w:r w:rsidRPr="00F95BC4">
        <w:rPr>
          <w:sz w:val="24"/>
          <w:szCs w:val="24"/>
          <w:lang w:val="fr-FR"/>
        </w:rPr>
        <w:lastRenderedPageBreak/>
        <w:t xml:space="preserve">Recommandons </w:t>
      </w:r>
      <w:r w:rsidR="00340FFA">
        <w:rPr>
          <w:sz w:val="24"/>
          <w:szCs w:val="24"/>
          <w:lang w:val="fr-FR"/>
        </w:rPr>
        <w:t>particulièrement</w:t>
      </w:r>
      <w:r w:rsidR="00867118" w:rsidRPr="00F95BC4">
        <w:rPr>
          <w:sz w:val="24"/>
          <w:szCs w:val="24"/>
          <w:lang w:val="fr-FR"/>
        </w:rPr>
        <w:t xml:space="preserve"> </w:t>
      </w:r>
      <w:r w:rsidR="00867118" w:rsidRPr="00340FFA">
        <w:rPr>
          <w:b/>
          <w:bCs/>
          <w:i/>
          <w:iCs/>
          <w:sz w:val="24"/>
          <w:szCs w:val="24"/>
          <w:lang w:val="fr-FR"/>
        </w:rPr>
        <w:t>les trois Frères</w:t>
      </w:r>
      <w:r w:rsidR="00867118" w:rsidRPr="00F95BC4">
        <w:rPr>
          <w:sz w:val="24"/>
          <w:szCs w:val="24"/>
          <w:lang w:val="fr-FR"/>
        </w:rPr>
        <w:t xml:space="preserve"> qui vont commencer </w:t>
      </w:r>
      <w:r w:rsidRPr="00F95BC4">
        <w:rPr>
          <w:sz w:val="24"/>
          <w:szCs w:val="24"/>
          <w:lang w:val="fr-FR"/>
        </w:rPr>
        <w:t xml:space="preserve">prochainement </w:t>
      </w:r>
      <w:r w:rsidR="00867118" w:rsidRPr="00F95BC4">
        <w:rPr>
          <w:sz w:val="24"/>
          <w:szCs w:val="24"/>
          <w:lang w:val="fr-FR"/>
        </w:rPr>
        <w:t xml:space="preserve">la nouvelle mission à </w:t>
      </w:r>
      <w:r w:rsidR="00867118" w:rsidRPr="00340FFA">
        <w:rPr>
          <w:b/>
          <w:bCs/>
          <w:i/>
          <w:iCs/>
          <w:sz w:val="24"/>
          <w:szCs w:val="24"/>
          <w:lang w:val="fr-FR"/>
        </w:rPr>
        <w:t>Timor-</w:t>
      </w:r>
      <w:r w:rsidR="00340FFA" w:rsidRPr="00340FFA">
        <w:rPr>
          <w:b/>
          <w:bCs/>
          <w:i/>
          <w:iCs/>
          <w:sz w:val="24"/>
          <w:szCs w:val="24"/>
          <w:lang w:val="fr-FR"/>
        </w:rPr>
        <w:t>Leste</w:t>
      </w:r>
      <w:r w:rsidR="00340FFA" w:rsidRPr="00F95BC4">
        <w:rPr>
          <w:sz w:val="24"/>
          <w:szCs w:val="24"/>
          <w:lang w:val="fr-FR"/>
        </w:rPr>
        <w:t xml:space="preserve"> :</w:t>
      </w:r>
      <w:r w:rsidR="00867118" w:rsidRPr="00F95BC4">
        <w:rPr>
          <w:sz w:val="24"/>
          <w:szCs w:val="24"/>
          <w:lang w:val="fr-FR"/>
        </w:rPr>
        <w:t xml:space="preserve"> demandons pour eux un saint commencement, dans un contexte </w:t>
      </w:r>
      <w:r w:rsidR="00340FFA" w:rsidRPr="00F95BC4">
        <w:rPr>
          <w:sz w:val="24"/>
          <w:szCs w:val="24"/>
          <w:lang w:val="fr-FR"/>
        </w:rPr>
        <w:t>de paix</w:t>
      </w:r>
      <w:r w:rsidR="00867118" w:rsidRPr="00F95BC4">
        <w:rPr>
          <w:sz w:val="24"/>
          <w:szCs w:val="24"/>
          <w:lang w:val="fr-FR"/>
        </w:rPr>
        <w:t xml:space="preserve"> et </w:t>
      </w:r>
      <w:r w:rsidR="00D73764" w:rsidRPr="00F95BC4">
        <w:rPr>
          <w:sz w:val="24"/>
          <w:szCs w:val="24"/>
          <w:lang w:val="fr-FR"/>
        </w:rPr>
        <w:t>dans la tradition de ferveur de nos missionnaires.</w:t>
      </w:r>
    </w:p>
    <w:p w14:paraId="23CAE1F1" w14:textId="15B7E5B6" w:rsidR="00E96281" w:rsidRDefault="00E96281" w:rsidP="00E96281">
      <w:pPr>
        <w:pStyle w:val="Paragrafoelenco"/>
        <w:spacing w:after="0" w:line="240" w:lineRule="auto"/>
        <w:ind w:left="0"/>
        <w:jc w:val="both"/>
        <w:rPr>
          <w:sz w:val="24"/>
          <w:szCs w:val="24"/>
          <w:lang w:val="fr-FR"/>
        </w:rPr>
      </w:pPr>
      <w:r w:rsidRPr="00E96281">
        <w:rPr>
          <w:sz w:val="24"/>
          <w:szCs w:val="24"/>
          <w:lang w:val="fr-FR"/>
        </w:rPr>
        <w:t xml:space="preserve">Dans ce mois nous continuons à prier pour les petits </w:t>
      </w:r>
      <w:r w:rsidRPr="00E96281">
        <w:rPr>
          <w:b/>
          <w:bCs/>
          <w:i/>
          <w:iCs/>
          <w:sz w:val="24"/>
          <w:szCs w:val="24"/>
          <w:lang w:val="fr-FR"/>
        </w:rPr>
        <w:t xml:space="preserve">Tommaso </w:t>
      </w:r>
      <w:proofErr w:type="gramStart"/>
      <w:r w:rsidRPr="00E96281">
        <w:rPr>
          <w:bCs/>
          <w:i/>
          <w:iCs/>
          <w:sz w:val="24"/>
          <w:szCs w:val="24"/>
          <w:lang w:val="fr-FR"/>
        </w:rPr>
        <w:t>( il</w:t>
      </w:r>
      <w:proofErr w:type="gramEnd"/>
      <w:r w:rsidRPr="00E96281">
        <w:rPr>
          <w:bCs/>
          <w:i/>
          <w:iCs/>
          <w:sz w:val="24"/>
          <w:szCs w:val="24"/>
          <w:lang w:val="fr-FR"/>
        </w:rPr>
        <w:t xml:space="preserve"> est presque</w:t>
      </w:r>
      <w:r w:rsidRPr="00E96281">
        <w:rPr>
          <w:sz w:val="24"/>
          <w:szCs w:val="24"/>
          <w:lang w:val="fr-FR"/>
        </w:rPr>
        <w:t xml:space="preserve"> hors danger)et </w:t>
      </w:r>
      <w:r w:rsidRPr="00E96281">
        <w:rPr>
          <w:b/>
          <w:bCs/>
          <w:i/>
          <w:iCs/>
          <w:sz w:val="24"/>
          <w:szCs w:val="24"/>
          <w:lang w:val="fr-FR"/>
        </w:rPr>
        <w:t xml:space="preserve">Alessandro </w:t>
      </w:r>
      <w:r w:rsidRPr="00E96281">
        <w:rPr>
          <w:bCs/>
          <w:i/>
          <w:iCs/>
          <w:sz w:val="24"/>
          <w:szCs w:val="24"/>
          <w:lang w:val="fr-FR"/>
        </w:rPr>
        <w:t>(il va mieux)</w:t>
      </w:r>
      <w:r w:rsidRPr="00E96281">
        <w:rPr>
          <w:sz w:val="24"/>
          <w:szCs w:val="24"/>
          <w:lang w:val="fr-FR"/>
        </w:rPr>
        <w:t xml:space="preserve">, pour les mamans </w:t>
      </w:r>
      <w:r w:rsidRPr="00E96281">
        <w:rPr>
          <w:b/>
          <w:bCs/>
          <w:i/>
          <w:iCs/>
          <w:sz w:val="24"/>
          <w:szCs w:val="24"/>
          <w:lang w:val="fr-FR"/>
        </w:rPr>
        <w:t xml:space="preserve">Liliana </w:t>
      </w:r>
      <w:r w:rsidRPr="00E96281">
        <w:rPr>
          <w:bCs/>
          <w:i/>
          <w:iCs/>
          <w:sz w:val="24"/>
          <w:szCs w:val="24"/>
          <w:lang w:val="fr-FR"/>
        </w:rPr>
        <w:t xml:space="preserve">(elle est décédée, après avoir vécu une année de plus par rapport aux attentes des </w:t>
      </w:r>
      <w:r w:rsidRPr="00E96281">
        <w:rPr>
          <w:bCs/>
          <w:i/>
          <w:iCs/>
          <w:sz w:val="24"/>
          <w:szCs w:val="24"/>
          <w:lang w:val="fr-FR"/>
        </w:rPr>
        <w:t>médecins</w:t>
      </w:r>
      <w:r w:rsidRPr="00E96281">
        <w:rPr>
          <w:bCs/>
          <w:i/>
          <w:iCs/>
          <w:sz w:val="24"/>
          <w:szCs w:val="24"/>
          <w:lang w:val="fr-FR"/>
        </w:rPr>
        <w:t>)</w:t>
      </w:r>
      <w:r w:rsidRPr="00E96281">
        <w:rPr>
          <w:sz w:val="24"/>
          <w:szCs w:val="24"/>
          <w:lang w:val="fr-FR"/>
        </w:rPr>
        <w:t xml:space="preserve"> et Caroline, pour les papa </w:t>
      </w:r>
      <w:r w:rsidRPr="00E96281">
        <w:rPr>
          <w:b/>
          <w:bCs/>
          <w:i/>
          <w:iCs/>
          <w:sz w:val="24"/>
          <w:szCs w:val="24"/>
          <w:lang w:val="fr-FR"/>
        </w:rPr>
        <w:t>Giuseppe</w:t>
      </w:r>
      <w:r w:rsidRPr="00E96281">
        <w:rPr>
          <w:sz w:val="24"/>
          <w:szCs w:val="24"/>
          <w:lang w:val="fr-FR"/>
        </w:rPr>
        <w:t xml:space="preserve"> (cancer), </w:t>
      </w:r>
      <w:r w:rsidRPr="00E96281">
        <w:rPr>
          <w:b/>
          <w:bCs/>
          <w:i/>
          <w:iCs/>
          <w:sz w:val="24"/>
          <w:szCs w:val="24"/>
          <w:lang w:val="fr-FR"/>
        </w:rPr>
        <w:t>Sergio</w:t>
      </w:r>
      <w:r w:rsidRPr="00E96281">
        <w:rPr>
          <w:sz w:val="24"/>
          <w:szCs w:val="24"/>
          <w:lang w:val="fr-FR"/>
        </w:rPr>
        <w:t xml:space="preserve"> et </w:t>
      </w:r>
      <w:r w:rsidRPr="00E96281">
        <w:rPr>
          <w:b/>
          <w:bCs/>
          <w:i/>
          <w:iCs/>
          <w:sz w:val="24"/>
          <w:szCs w:val="24"/>
          <w:lang w:val="fr-FR"/>
        </w:rPr>
        <w:t>Massimo</w:t>
      </w:r>
      <w:r w:rsidRPr="00E96281">
        <w:rPr>
          <w:sz w:val="24"/>
          <w:szCs w:val="24"/>
          <w:lang w:val="fr-FR"/>
        </w:rPr>
        <w:t xml:space="preserve"> </w:t>
      </w:r>
      <w:r w:rsidRPr="00E96281">
        <w:rPr>
          <w:b/>
          <w:i/>
          <w:sz w:val="24"/>
          <w:szCs w:val="24"/>
          <w:lang w:val="fr-FR"/>
        </w:rPr>
        <w:t xml:space="preserve">; Irene </w:t>
      </w:r>
      <w:r w:rsidRPr="00E96281">
        <w:rPr>
          <w:sz w:val="24"/>
          <w:szCs w:val="24"/>
          <w:lang w:val="fr-FR"/>
        </w:rPr>
        <w:t xml:space="preserve">(jeune fille, anorexie) ; les autres intentions indiquées par les </w:t>
      </w:r>
      <w:r w:rsidRPr="00E96281">
        <w:rPr>
          <w:b/>
          <w:i/>
          <w:sz w:val="24"/>
          <w:szCs w:val="24"/>
          <w:lang w:val="fr-FR"/>
        </w:rPr>
        <w:t>animateurs locaux</w:t>
      </w:r>
      <w:r w:rsidRPr="00E96281">
        <w:rPr>
          <w:sz w:val="24"/>
          <w:szCs w:val="24"/>
          <w:lang w:val="fr-FR"/>
        </w:rPr>
        <w:t>.</w:t>
      </w:r>
    </w:p>
    <w:p w14:paraId="2D80084B" w14:textId="77777777" w:rsidR="00E96281" w:rsidRDefault="00E96281" w:rsidP="00F95BC4">
      <w:pPr>
        <w:pStyle w:val="Paragrafoelenco"/>
        <w:spacing w:after="0" w:line="240" w:lineRule="auto"/>
        <w:ind w:left="0"/>
        <w:jc w:val="both"/>
        <w:rPr>
          <w:sz w:val="24"/>
          <w:szCs w:val="24"/>
          <w:lang w:val="fr-FR"/>
        </w:rPr>
      </w:pPr>
    </w:p>
    <w:p w14:paraId="6C2BC021" w14:textId="77777777" w:rsidR="00D73764" w:rsidRPr="00340FFA" w:rsidRDefault="00D73764" w:rsidP="00340FFA">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340FFA">
        <w:rPr>
          <w:rFonts w:eastAsia="Times New Roman" w:cs="Calibri"/>
          <w:b/>
          <w:sz w:val="24"/>
          <w:szCs w:val="24"/>
          <w:lang w:val="fr-FR"/>
        </w:rPr>
        <w:t>FAVEURS REÇUS PAR L’INTERCESSION DU PÈRE</w:t>
      </w:r>
    </w:p>
    <w:p w14:paraId="6576A72D" w14:textId="77777777" w:rsidR="00C3155F" w:rsidRPr="00F95BC4" w:rsidRDefault="00FA102F" w:rsidP="00F95BC4">
      <w:pPr>
        <w:pStyle w:val="Paragrafoelenco"/>
        <w:spacing w:after="0" w:line="240" w:lineRule="auto"/>
        <w:ind w:left="0"/>
        <w:jc w:val="both"/>
        <w:rPr>
          <w:sz w:val="24"/>
          <w:szCs w:val="24"/>
          <w:lang w:val="fr-FR"/>
        </w:rPr>
      </w:pPr>
      <w:r w:rsidRPr="00F95BC4">
        <w:rPr>
          <w:sz w:val="24"/>
          <w:szCs w:val="24"/>
          <w:lang w:val="fr-FR"/>
        </w:rPr>
        <w:t>Voilà u</w:t>
      </w:r>
      <w:r w:rsidR="00C3155F" w:rsidRPr="00F95BC4">
        <w:rPr>
          <w:sz w:val="24"/>
          <w:szCs w:val="24"/>
          <w:lang w:val="fr-FR"/>
        </w:rPr>
        <w:t xml:space="preserve">n beau témoignage </w:t>
      </w:r>
      <w:r w:rsidR="005D48AE" w:rsidRPr="00F95BC4">
        <w:rPr>
          <w:sz w:val="24"/>
          <w:szCs w:val="24"/>
          <w:lang w:val="fr-FR"/>
        </w:rPr>
        <w:t xml:space="preserve">exprimé </w:t>
      </w:r>
      <w:r w:rsidR="00C3155F" w:rsidRPr="00F95BC4">
        <w:rPr>
          <w:sz w:val="24"/>
          <w:szCs w:val="24"/>
          <w:lang w:val="fr-FR"/>
        </w:rPr>
        <w:t>avec une candide confiance dans l’intercession du Père de la Mennais.</w:t>
      </w:r>
    </w:p>
    <w:p w14:paraId="13F8467D" w14:textId="33E696A5" w:rsidR="00D73764" w:rsidRPr="00F95BC4" w:rsidRDefault="00C3155F" w:rsidP="00F95BC4">
      <w:pPr>
        <w:pStyle w:val="Paragrafoelenco"/>
        <w:spacing w:after="0" w:line="240" w:lineRule="auto"/>
        <w:ind w:left="0"/>
        <w:jc w:val="both"/>
        <w:rPr>
          <w:sz w:val="24"/>
          <w:szCs w:val="24"/>
          <w:lang w:val="en-GB"/>
        </w:rPr>
      </w:pPr>
      <w:r w:rsidRPr="00F95BC4">
        <w:rPr>
          <w:sz w:val="24"/>
          <w:szCs w:val="24"/>
          <w:lang w:val="en-GB"/>
        </w:rPr>
        <w:t xml:space="preserve">Willimantic, Conn. </w:t>
      </w:r>
      <w:proofErr w:type="gramStart"/>
      <w:r w:rsidRPr="00F95BC4">
        <w:rPr>
          <w:sz w:val="24"/>
          <w:szCs w:val="24"/>
          <w:lang w:val="en-GB"/>
        </w:rPr>
        <w:t xml:space="preserve">U.S.A. </w:t>
      </w:r>
      <w:r w:rsidR="00FA102F" w:rsidRPr="00F95BC4">
        <w:rPr>
          <w:sz w:val="24"/>
          <w:szCs w:val="24"/>
          <w:lang w:val="en-GB"/>
        </w:rPr>
        <w:t>,</w:t>
      </w:r>
      <w:proofErr w:type="gramEnd"/>
      <w:r w:rsidR="00FA102F" w:rsidRPr="00F95BC4">
        <w:rPr>
          <w:sz w:val="24"/>
          <w:szCs w:val="24"/>
          <w:lang w:val="en-GB"/>
        </w:rPr>
        <w:t xml:space="preserve"> 455, Ash St, </w:t>
      </w:r>
      <w:r w:rsidRPr="00F95BC4">
        <w:rPr>
          <w:sz w:val="24"/>
          <w:szCs w:val="24"/>
          <w:lang w:val="en-GB"/>
        </w:rPr>
        <w:t>1977</w:t>
      </w:r>
    </w:p>
    <w:p w14:paraId="36B4D46B" w14:textId="16DC2C22" w:rsidR="00C3155F" w:rsidRPr="00340FFA" w:rsidRDefault="00340FFA" w:rsidP="00F95BC4">
      <w:pPr>
        <w:pStyle w:val="Paragrafoelenco"/>
        <w:spacing w:after="0" w:line="240" w:lineRule="auto"/>
        <w:ind w:left="0"/>
        <w:jc w:val="both"/>
        <w:rPr>
          <w:i/>
          <w:iCs/>
          <w:sz w:val="24"/>
          <w:szCs w:val="24"/>
          <w:lang w:val="fr-FR"/>
        </w:rPr>
      </w:pPr>
      <w:r>
        <w:rPr>
          <w:i/>
          <w:iCs/>
          <w:sz w:val="24"/>
          <w:szCs w:val="24"/>
          <w:lang w:val="fr-FR"/>
        </w:rPr>
        <w:t>« </w:t>
      </w:r>
      <w:r w:rsidR="00562359" w:rsidRPr="00340FFA">
        <w:rPr>
          <w:i/>
          <w:iCs/>
          <w:sz w:val="24"/>
          <w:szCs w:val="24"/>
          <w:lang w:val="fr-FR"/>
        </w:rPr>
        <w:t>Je suis M</w:t>
      </w:r>
      <w:r w:rsidR="00C3155F" w:rsidRPr="00340FFA">
        <w:rPr>
          <w:i/>
          <w:iCs/>
          <w:sz w:val="24"/>
          <w:szCs w:val="24"/>
          <w:lang w:val="fr-FR"/>
        </w:rPr>
        <w:t>me J.P. Bovino, née Marie-Rose Lambert, nièce d F. Alfred-Marie (Donat Lambert), décédé à La Pointe du Lac, frère de mon père.</w:t>
      </w:r>
    </w:p>
    <w:p w14:paraId="5245F0C0" w14:textId="4FF9E11B" w:rsidR="00C3155F" w:rsidRPr="00340FFA" w:rsidRDefault="00C3155F" w:rsidP="00F95BC4">
      <w:pPr>
        <w:pStyle w:val="Paragrafoelenco"/>
        <w:spacing w:after="0" w:line="240" w:lineRule="auto"/>
        <w:ind w:left="0"/>
        <w:jc w:val="both"/>
        <w:rPr>
          <w:i/>
          <w:iCs/>
          <w:sz w:val="24"/>
          <w:szCs w:val="24"/>
          <w:lang w:val="fr-FR"/>
        </w:rPr>
      </w:pPr>
      <w:r w:rsidRPr="00340FFA">
        <w:rPr>
          <w:i/>
          <w:iCs/>
          <w:sz w:val="24"/>
          <w:szCs w:val="24"/>
          <w:lang w:val="fr-FR"/>
        </w:rPr>
        <w:t xml:space="preserve">Je ne </w:t>
      </w:r>
      <w:r w:rsidR="00340FFA" w:rsidRPr="00340FFA">
        <w:rPr>
          <w:i/>
          <w:iCs/>
          <w:sz w:val="24"/>
          <w:szCs w:val="24"/>
          <w:lang w:val="fr-FR"/>
        </w:rPr>
        <w:t>sais</w:t>
      </w:r>
      <w:r w:rsidRPr="00340FFA">
        <w:rPr>
          <w:i/>
          <w:iCs/>
          <w:sz w:val="24"/>
          <w:szCs w:val="24"/>
          <w:lang w:val="fr-FR"/>
        </w:rPr>
        <w:t xml:space="preserve"> pas si le Vénérable Jean-Marie de la Mennais sera un jour </w:t>
      </w:r>
      <w:r w:rsidR="00340FFA" w:rsidRPr="00340FFA">
        <w:rPr>
          <w:i/>
          <w:iCs/>
          <w:sz w:val="24"/>
          <w:szCs w:val="24"/>
          <w:lang w:val="fr-FR"/>
        </w:rPr>
        <w:t>canonisé. Dans</w:t>
      </w:r>
      <w:r w:rsidR="00A32D7F" w:rsidRPr="00340FFA">
        <w:rPr>
          <w:i/>
          <w:iCs/>
          <w:sz w:val="24"/>
          <w:szCs w:val="24"/>
          <w:lang w:val="fr-FR"/>
        </w:rPr>
        <w:t xml:space="preserve"> ce but et pour répondre à une pression de conscience, je vais vous relater trois faveurs particulières, des guérisons extraordinaires obtenues</w:t>
      </w:r>
      <w:r w:rsidR="00FF6D96" w:rsidRPr="00340FFA">
        <w:rPr>
          <w:i/>
          <w:iCs/>
          <w:sz w:val="24"/>
          <w:szCs w:val="24"/>
          <w:lang w:val="fr-FR"/>
        </w:rPr>
        <w:t xml:space="preserve"> par l’intercession de ce grand serviteur de Dieu.</w:t>
      </w:r>
    </w:p>
    <w:p w14:paraId="6108DE67" w14:textId="29265D23" w:rsidR="0018223B" w:rsidRPr="0018223B" w:rsidRDefault="0018223B" w:rsidP="0018223B">
      <w:pPr>
        <w:pStyle w:val="Paragrafoelenco"/>
        <w:spacing w:after="0" w:line="240" w:lineRule="auto"/>
        <w:ind w:left="0"/>
        <w:jc w:val="both"/>
        <w:rPr>
          <w:i/>
          <w:iCs/>
          <w:lang w:val="fr-FR"/>
        </w:rPr>
      </w:pPr>
      <w:r w:rsidRPr="0018223B">
        <w:rPr>
          <w:i/>
          <w:iCs/>
          <w:noProof/>
        </w:rPr>
        <w:drawing>
          <wp:anchor distT="0" distB="0" distL="114300" distR="114300" simplePos="0" relativeHeight="251664384" behindDoc="0" locked="0" layoutInCell="1" allowOverlap="1" wp14:anchorId="682B5280" wp14:editId="08DB1858">
            <wp:simplePos x="0" y="0"/>
            <wp:positionH relativeFrom="column">
              <wp:posOffset>5125572</wp:posOffset>
            </wp:positionH>
            <wp:positionV relativeFrom="paragraph">
              <wp:posOffset>12449</wp:posOffset>
            </wp:positionV>
            <wp:extent cx="1386205" cy="2275205"/>
            <wp:effectExtent l="0" t="0" r="4445" b="0"/>
            <wp:wrapSquare wrapText="bothSides"/>
            <wp:docPr id="15609832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20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D96" w:rsidRPr="00340FFA">
        <w:rPr>
          <w:i/>
          <w:iCs/>
          <w:sz w:val="24"/>
          <w:szCs w:val="24"/>
          <w:lang w:val="fr-FR"/>
        </w:rPr>
        <w:t xml:space="preserve">Tout d’abord, c’est une faveur à mon endroit, une guérison jugée miraculeuse au moment où elle eut lieu. A </w:t>
      </w:r>
      <w:r w:rsidR="00340FFA" w:rsidRPr="00340FFA">
        <w:rPr>
          <w:i/>
          <w:iCs/>
          <w:sz w:val="24"/>
          <w:szCs w:val="24"/>
          <w:lang w:val="fr-FR"/>
        </w:rPr>
        <w:t>l’âge</w:t>
      </w:r>
      <w:r w:rsidR="00253E3E" w:rsidRPr="00340FFA">
        <w:rPr>
          <w:i/>
          <w:iCs/>
          <w:sz w:val="24"/>
          <w:szCs w:val="24"/>
          <w:lang w:val="fr-FR"/>
        </w:rPr>
        <w:t xml:space="preserve"> de 6 </w:t>
      </w:r>
      <w:r w:rsidR="00FF6D96" w:rsidRPr="00340FFA">
        <w:rPr>
          <w:i/>
          <w:iCs/>
          <w:sz w:val="24"/>
          <w:szCs w:val="24"/>
          <w:lang w:val="fr-FR"/>
        </w:rPr>
        <w:t>ou 7 ans, j’ai été</w:t>
      </w:r>
      <w:r w:rsidR="00FA102F" w:rsidRPr="00340FFA">
        <w:rPr>
          <w:i/>
          <w:iCs/>
          <w:sz w:val="24"/>
          <w:szCs w:val="24"/>
          <w:lang w:val="fr-FR"/>
        </w:rPr>
        <w:t xml:space="preserve"> </w:t>
      </w:r>
      <w:r w:rsidR="00FF6D96" w:rsidRPr="00340FFA">
        <w:rPr>
          <w:i/>
          <w:iCs/>
          <w:sz w:val="24"/>
          <w:szCs w:val="24"/>
          <w:lang w:val="fr-FR"/>
        </w:rPr>
        <w:t xml:space="preserve">atteinte de coqueluche. Je fus </w:t>
      </w:r>
      <w:r w:rsidR="00340FFA">
        <w:rPr>
          <w:i/>
          <w:iCs/>
          <w:sz w:val="24"/>
          <w:szCs w:val="24"/>
          <w:lang w:val="fr-FR"/>
        </w:rPr>
        <w:t xml:space="preserve">pendant </w:t>
      </w:r>
      <w:r w:rsidR="00340FFA" w:rsidRPr="00340FFA">
        <w:rPr>
          <w:i/>
          <w:iCs/>
          <w:sz w:val="24"/>
          <w:szCs w:val="24"/>
          <w:lang w:val="fr-FR"/>
        </w:rPr>
        <w:t>plusieurs</w:t>
      </w:r>
      <w:r w:rsidR="00FF6D96" w:rsidRPr="00340FFA">
        <w:rPr>
          <w:i/>
          <w:iCs/>
          <w:sz w:val="24"/>
          <w:szCs w:val="24"/>
          <w:lang w:val="fr-FR"/>
        </w:rPr>
        <w:t xml:space="preserve"> semaines très malade. Dans les derniers jours, je toussais terriblement, crachant </w:t>
      </w:r>
      <w:r w:rsidR="00340FFA" w:rsidRPr="00340FFA">
        <w:rPr>
          <w:i/>
          <w:iCs/>
          <w:sz w:val="24"/>
          <w:szCs w:val="24"/>
          <w:lang w:val="fr-FR"/>
        </w:rPr>
        <w:t>même</w:t>
      </w:r>
      <w:r w:rsidR="00FF6D96" w:rsidRPr="00340FFA">
        <w:rPr>
          <w:i/>
          <w:iCs/>
          <w:sz w:val="24"/>
          <w:szCs w:val="24"/>
          <w:lang w:val="fr-FR"/>
        </w:rPr>
        <w:t xml:space="preserve"> le sang lors de ces épuisantes quintes de toux. Le docteur qui me soignait finit par avertir ma mère que j’en étais rendue à la toute fin et que, probablement, je ne survivrais pas jusqu’au lendemain.</w:t>
      </w:r>
      <w:r w:rsidRPr="0018223B">
        <w:rPr>
          <w:rFonts w:ascii="Times New Roman" w:eastAsia="Times New Roman" w:hAnsi="Times New Roman" w:cs="Times New Roman"/>
          <w:sz w:val="24"/>
          <w:szCs w:val="24"/>
          <w:lang w:val="fr-FR" w:eastAsia="it-IT"/>
        </w:rPr>
        <w:t xml:space="preserve"> </w:t>
      </w:r>
    </w:p>
    <w:p w14:paraId="6031D475" w14:textId="2C48F075" w:rsidR="00FF6D96" w:rsidRPr="00340FFA" w:rsidRDefault="00FF6D96" w:rsidP="00F95BC4">
      <w:pPr>
        <w:pStyle w:val="Paragrafoelenco"/>
        <w:spacing w:after="0" w:line="240" w:lineRule="auto"/>
        <w:ind w:left="0"/>
        <w:jc w:val="both"/>
        <w:rPr>
          <w:i/>
          <w:iCs/>
          <w:sz w:val="24"/>
          <w:szCs w:val="24"/>
          <w:lang w:val="fr-FR"/>
        </w:rPr>
      </w:pPr>
    </w:p>
    <w:p w14:paraId="72B07D1E" w14:textId="50DE4911" w:rsidR="00FF6D96" w:rsidRPr="00340FFA" w:rsidRDefault="00FF6D96" w:rsidP="00F95BC4">
      <w:pPr>
        <w:pStyle w:val="Paragrafoelenco"/>
        <w:spacing w:after="0" w:line="240" w:lineRule="auto"/>
        <w:ind w:left="0"/>
        <w:jc w:val="both"/>
        <w:rPr>
          <w:i/>
          <w:iCs/>
          <w:sz w:val="24"/>
          <w:szCs w:val="24"/>
          <w:lang w:val="fr-FR"/>
        </w:rPr>
      </w:pPr>
      <w:r w:rsidRPr="00340FFA">
        <w:rPr>
          <w:i/>
          <w:iCs/>
          <w:sz w:val="24"/>
          <w:szCs w:val="24"/>
          <w:lang w:val="fr-FR"/>
        </w:rPr>
        <w:t>Nous avions dans notre famille l’image du Vénérable Jean-Marie de la Mennais et avions tous une confiance extraordinaire en sa puissante intercession auprès de Dieu. Le soir</w:t>
      </w:r>
      <w:r w:rsidR="00340FFA">
        <w:rPr>
          <w:i/>
          <w:iCs/>
          <w:sz w:val="24"/>
          <w:szCs w:val="24"/>
          <w:lang w:val="fr-FR"/>
        </w:rPr>
        <w:t>,</w:t>
      </w:r>
      <w:r w:rsidRPr="00340FFA">
        <w:rPr>
          <w:i/>
          <w:iCs/>
          <w:sz w:val="24"/>
          <w:szCs w:val="24"/>
          <w:lang w:val="fr-FR"/>
        </w:rPr>
        <w:t xml:space="preserve"> qu</w:t>
      </w:r>
      <w:r w:rsidR="00340FFA">
        <w:rPr>
          <w:i/>
          <w:iCs/>
          <w:sz w:val="24"/>
          <w:szCs w:val="24"/>
          <w:lang w:val="fr-FR"/>
        </w:rPr>
        <w:t>and</w:t>
      </w:r>
      <w:r w:rsidRPr="00340FFA">
        <w:rPr>
          <w:i/>
          <w:iCs/>
          <w:sz w:val="24"/>
          <w:szCs w:val="24"/>
          <w:lang w:val="fr-FR"/>
        </w:rPr>
        <w:t xml:space="preserve"> le docteur avisa ma mère</w:t>
      </w:r>
      <w:r w:rsidR="00253E3E" w:rsidRPr="00340FFA">
        <w:rPr>
          <w:i/>
          <w:iCs/>
          <w:sz w:val="24"/>
          <w:szCs w:val="24"/>
          <w:lang w:val="fr-FR"/>
        </w:rPr>
        <w:t xml:space="preserve"> que c’était la fin, que je ne passerais pas la nuit, maman fut si chagrinée qu’elle en oublia l’image du Vénérable de la Mennais. Je toussais tellement que je ne pouvais dormir. Tout à coup je me suis souvenue qu’on avait oublié de placer l’image sous mon oreiller. J’appelai ma mère, alors occupée avec les autres enfants, “Essai</w:t>
      </w:r>
      <w:r w:rsidR="00340FFA">
        <w:rPr>
          <w:i/>
          <w:iCs/>
          <w:sz w:val="24"/>
          <w:szCs w:val="24"/>
          <w:lang w:val="fr-FR"/>
        </w:rPr>
        <w:t>e</w:t>
      </w:r>
      <w:r w:rsidR="00253E3E" w:rsidRPr="00340FFA">
        <w:rPr>
          <w:i/>
          <w:iCs/>
          <w:sz w:val="24"/>
          <w:szCs w:val="24"/>
          <w:lang w:val="fr-FR"/>
        </w:rPr>
        <w:t xml:space="preserve"> de prendre l’image </w:t>
      </w:r>
      <w:r w:rsidR="00340FFA" w:rsidRPr="00340FFA">
        <w:rPr>
          <w:i/>
          <w:iCs/>
          <w:sz w:val="24"/>
          <w:szCs w:val="24"/>
          <w:lang w:val="fr-FR"/>
        </w:rPr>
        <w:t>toi-même</w:t>
      </w:r>
      <w:r w:rsidR="00253E3E" w:rsidRPr="00340FFA">
        <w:rPr>
          <w:i/>
          <w:iCs/>
          <w:sz w:val="24"/>
          <w:szCs w:val="24"/>
          <w:lang w:val="fr-FR"/>
        </w:rPr>
        <w:t xml:space="preserve"> et demande ta guérison”. J’étais très faible et ce simple geste m’était presque impossible à faire. Je réussis pourtant et, tenant l’image entre mes mains, après l’avoir baisée, je demandai au bon Père d’obtenir de Dieu ma guérison. Je plaçai l’image sous mon oreiller et m’endormis </w:t>
      </w:r>
      <w:r w:rsidR="00340FFA" w:rsidRPr="00340FFA">
        <w:rPr>
          <w:i/>
          <w:iCs/>
          <w:sz w:val="24"/>
          <w:szCs w:val="24"/>
          <w:lang w:val="fr-FR"/>
        </w:rPr>
        <w:t>aussitôt</w:t>
      </w:r>
      <w:r w:rsidR="00647D1B" w:rsidRPr="00340FFA">
        <w:rPr>
          <w:i/>
          <w:iCs/>
          <w:sz w:val="24"/>
          <w:szCs w:val="24"/>
          <w:lang w:val="fr-FR"/>
        </w:rPr>
        <w:t>. Je n’ai plus toussé de la nuit, soulageant aussi mon papa et ma maman, qui prenaient leur tour de garde et de réconfort auprès de moi. Le lendemain le médecin passe selon son habitude et me trouve assise dans mon lit, souriante, tenant l’image de Jean-Marie dans mes mains. J’étais guérie. Le docteur affirma que c’était là un miracle, car il était fermement convaincu que je n’avais pas la force ni la résistance pour subir d’autres crises.”</w:t>
      </w:r>
    </w:p>
    <w:p w14:paraId="77BCE853" w14:textId="65FA1F2D" w:rsidR="00647D1B" w:rsidRPr="00340FFA" w:rsidRDefault="00647D1B" w:rsidP="00F95BC4">
      <w:pPr>
        <w:pStyle w:val="Paragrafoelenco"/>
        <w:spacing w:after="0" w:line="240" w:lineRule="auto"/>
        <w:ind w:left="0"/>
        <w:jc w:val="both"/>
        <w:rPr>
          <w:i/>
          <w:iCs/>
          <w:sz w:val="24"/>
          <w:szCs w:val="24"/>
          <w:lang w:val="fr-FR"/>
        </w:rPr>
      </w:pPr>
      <w:r w:rsidRPr="00340FFA">
        <w:rPr>
          <w:i/>
          <w:iCs/>
          <w:sz w:val="24"/>
          <w:szCs w:val="24"/>
          <w:lang w:val="fr-FR"/>
        </w:rPr>
        <w:t xml:space="preserve">En une autre occasion, ce fut ma </w:t>
      </w:r>
      <w:r w:rsidR="00340FFA" w:rsidRPr="00340FFA">
        <w:rPr>
          <w:i/>
          <w:iCs/>
          <w:sz w:val="24"/>
          <w:szCs w:val="24"/>
          <w:lang w:val="fr-FR"/>
        </w:rPr>
        <w:t>sœur</w:t>
      </w:r>
      <w:r w:rsidRPr="00340FFA">
        <w:rPr>
          <w:i/>
          <w:iCs/>
          <w:sz w:val="24"/>
          <w:szCs w:val="24"/>
          <w:lang w:val="fr-FR"/>
        </w:rPr>
        <w:t xml:space="preserve"> qui fut atteinte de pneumonie. Elle était malade et nous causait beaucoup d’inquiétude. Nous nous sommes à nouveau tournés vers le Père de la Mennais et, </w:t>
      </w:r>
      <w:r w:rsidR="00340FFA" w:rsidRPr="00340FFA">
        <w:rPr>
          <w:i/>
          <w:iCs/>
          <w:sz w:val="24"/>
          <w:szCs w:val="24"/>
          <w:lang w:val="fr-FR"/>
        </w:rPr>
        <w:t>grâce</w:t>
      </w:r>
      <w:r w:rsidRPr="00340FFA">
        <w:rPr>
          <w:i/>
          <w:iCs/>
          <w:sz w:val="24"/>
          <w:szCs w:val="24"/>
          <w:lang w:val="fr-FR"/>
        </w:rPr>
        <w:t xml:space="preserve"> à son intercession,</w:t>
      </w:r>
      <w:r w:rsidR="00340FFA">
        <w:rPr>
          <w:i/>
          <w:iCs/>
          <w:sz w:val="24"/>
          <w:szCs w:val="24"/>
          <w:lang w:val="fr-FR"/>
        </w:rPr>
        <w:t xml:space="preserve"> nous</w:t>
      </w:r>
      <w:r w:rsidRPr="00340FFA">
        <w:rPr>
          <w:i/>
          <w:iCs/>
          <w:sz w:val="24"/>
          <w:szCs w:val="24"/>
          <w:lang w:val="fr-FR"/>
        </w:rPr>
        <w:t xml:space="preserve"> avons été à nouveau exaucés.</w:t>
      </w:r>
    </w:p>
    <w:p w14:paraId="25299EE2" w14:textId="520A14B4" w:rsidR="00647D1B" w:rsidRPr="00F95BC4" w:rsidRDefault="00647D1B" w:rsidP="00F95BC4">
      <w:pPr>
        <w:pStyle w:val="Paragrafoelenco"/>
        <w:spacing w:after="0" w:line="240" w:lineRule="auto"/>
        <w:ind w:left="0"/>
        <w:jc w:val="both"/>
        <w:rPr>
          <w:sz w:val="24"/>
          <w:szCs w:val="24"/>
          <w:lang w:val="fr-FR"/>
        </w:rPr>
      </w:pPr>
      <w:r w:rsidRPr="00340FFA">
        <w:rPr>
          <w:i/>
          <w:iCs/>
          <w:sz w:val="24"/>
          <w:szCs w:val="24"/>
          <w:lang w:val="fr-FR"/>
        </w:rPr>
        <w:t xml:space="preserve">Plus tard, chez nos voisins, ce fut le papa de famille qui souffrit du </w:t>
      </w:r>
      <w:r w:rsidR="00340FFA" w:rsidRPr="00340FFA">
        <w:rPr>
          <w:i/>
          <w:iCs/>
          <w:sz w:val="24"/>
          <w:szCs w:val="24"/>
          <w:lang w:val="fr-FR"/>
        </w:rPr>
        <w:t>même</w:t>
      </w:r>
      <w:r w:rsidRPr="00340FFA">
        <w:rPr>
          <w:i/>
          <w:iCs/>
          <w:sz w:val="24"/>
          <w:szCs w:val="24"/>
          <w:lang w:val="fr-FR"/>
        </w:rPr>
        <w:t xml:space="preserve"> mal. Le </w:t>
      </w:r>
      <w:r w:rsidR="00340FFA" w:rsidRPr="00340FFA">
        <w:rPr>
          <w:i/>
          <w:iCs/>
          <w:sz w:val="24"/>
          <w:szCs w:val="24"/>
          <w:lang w:val="fr-FR"/>
        </w:rPr>
        <w:t>médecin</w:t>
      </w:r>
      <w:r w:rsidRPr="00340FFA">
        <w:rPr>
          <w:i/>
          <w:iCs/>
          <w:sz w:val="24"/>
          <w:szCs w:val="24"/>
          <w:lang w:val="fr-FR"/>
        </w:rPr>
        <w:t xml:space="preserve"> l’avait presque abandonné, tant il était convaincu</w:t>
      </w:r>
      <w:r w:rsidR="00FA102F" w:rsidRPr="00340FFA">
        <w:rPr>
          <w:i/>
          <w:iCs/>
          <w:sz w:val="24"/>
          <w:szCs w:val="24"/>
          <w:lang w:val="fr-FR"/>
        </w:rPr>
        <w:t xml:space="preserve"> </w:t>
      </w:r>
      <w:r w:rsidR="00340FFA">
        <w:rPr>
          <w:i/>
          <w:iCs/>
          <w:sz w:val="24"/>
          <w:szCs w:val="24"/>
          <w:lang w:val="fr-FR"/>
        </w:rPr>
        <w:t xml:space="preserve">ne rien pouvoir </w:t>
      </w:r>
      <w:r w:rsidR="00FA102F" w:rsidRPr="00340FFA">
        <w:rPr>
          <w:i/>
          <w:iCs/>
          <w:sz w:val="24"/>
          <w:szCs w:val="24"/>
          <w:lang w:val="fr-FR"/>
        </w:rPr>
        <w:t>faire</w:t>
      </w:r>
      <w:r w:rsidR="00340FFA">
        <w:rPr>
          <w:i/>
          <w:iCs/>
          <w:sz w:val="24"/>
          <w:szCs w:val="24"/>
          <w:lang w:val="fr-FR"/>
        </w:rPr>
        <w:t xml:space="preserve"> de plus pour lui.</w:t>
      </w:r>
      <w:r w:rsidR="00FA102F" w:rsidRPr="00340FFA">
        <w:rPr>
          <w:i/>
          <w:iCs/>
          <w:sz w:val="24"/>
          <w:szCs w:val="24"/>
          <w:lang w:val="fr-FR"/>
        </w:rPr>
        <w:t xml:space="preserve"> C’est alors que maman remit l’image de Jean-Marie de la Mennais à cette famille éplorée et les invita à avoir beaucoup de confiance et surtout à prier avec foi pour qu’il intercède auprès de Dieu. Et ce fut à nouveau la guérison, au plus grand étonnement du médecin</w:t>
      </w:r>
      <w:r w:rsidR="00FA102F" w:rsidRPr="00F95BC4">
        <w:rPr>
          <w:sz w:val="24"/>
          <w:szCs w:val="24"/>
          <w:lang w:val="fr-FR"/>
        </w:rPr>
        <w:t>.”</w:t>
      </w:r>
      <w:r w:rsidR="00517AFA" w:rsidRPr="00F95BC4">
        <w:rPr>
          <w:sz w:val="24"/>
          <w:szCs w:val="24"/>
          <w:lang w:val="fr-FR"/>
        </w:rPr>
        <w:t xml:space="preserve"> </w:t>
      </w:r>
      <w:proofErr w:type="gramStart"/>
      <w:r w:rsidR="00517AFA" w:rsidRPr="00340FFA">
        <w:rPr>
          <w:lang w:val="fr-FR"/>
        </w:rPr>
        <w:t>( SOURCE</w:t>
      </w:r>
      <w:proofErr w:type="gramEnd"/>
      <w:r w:rsidR="00517AFA" w:rsidRPr="00340FFA">
        <w:rPr>
          <w:lang w:val="fr-FR"/>
        </w:rPr>
        <w:t>: F. Jean-Charles Bertrand, Recueil des Faveurs attribués au P. de la Mennais, pp. 61-62)</w:t>
      </w:r>
    </w:p>
    <w:p w14:paraId="48C0F8C7" w14:textId="77777777" w:rsidR="00517AFA" w:rsidRPr="00F95BC4" w:rsidRDefault="00517AFA" w:rsidP="00F95BC4">
      <w:pPr>
        <w:pStyle w:val="Paragrafoelenco"/>
        <w:spacing w:after="0" w:line="240" w:lineRule="auto"/>
        <w:ind w:left="0"/>
        <w:jc w:val="both"/>
        <w:rPr>
          <w:sz w:val="24"/>
          <w:szCs w:val="24"/>
          <w:lang w:val="fr-FR"/>
        </w:rPr>
      </w:pPr>
    </w:p>
    <w:p w14:paraId="290E5E4A" w14:textId="77777777" w:rsidR="00340FFA" w:rsidRPr="00340FFA" w:rsidRDefault="00340FFA" w:rsidP="00340FFA">
      <w:pPr>
        <w:pStyle w:val="Paragrafoelenco"/>
        <w:numPr>
          <w:ilvl w:val="0"/>
          <w:numId w:val="3"/>
        </w:numPr>
        <w:shd w:val="clear" w:color="auto" w:fill="66FF66"/>
        <w:spacing w:after="0" w:line="240" w:lineRule="auto"/>
        <w:ind w:right="-1"/>
        <w:jc w:val="both"/>
        <w:rPr>
          <w:rFonts w:eastAsia="Times New Roman" w:cs="Calibri"/>
          <w:b/>
          <w:sz w:val="24"/>
          <w:szCs w:val="24"/>
          <w:lang w:val="fr-FR"/>
        </w:rPr>
      </w:pPr>
      <w:r w:rsidRPr="00340FFA">
        <w:rPr>
          <w:rFonts w:eastAsia="Times New Roman" w:cs="Calibri"/>
          <w:b/>
          <w:sz w:val="24"/>
          <w:szCs w:val="24"/>
          <w:lang w:val="fr-FR"/>
        </w:rPr>
        <w:t xml:space="preserve">PELERINAGE DE PRIÈRE DU JUBILÉE 2025 </w:t>
      </w:r>
    </w:p>
    <w:p w14:paraId="6BF1D253" w14:textId="4C7D5AB7" w:rsidR="000C5E46" w:rsidRPr="00F95BC4" w:rsidRDefault="003731C2" w:rsidP="003731C2">
      <w:pPr>
        <w:pStyle w:val="Paragrafoelenco"/>
        <w:pBdr>
          <w:top w:val="single" w:sz="4" w:space="1" w:color="auto"/>
          <w:left w:val="single" w:sz="4" w:space="4" w:color="auto"/>
          <w:bottom w:val="single" w:sz="4" w:space="1" w:color="auto"/>
          <w:right w:val="single" w:sz="4" w:space="4" w:color="auto"/>
        </w:pBdr>
        <w:shd w:val="clear" w:color="auto" w:fill="A3DBFF"/>
        <w:spacing w:after="0" w:line="240" w:lineRule="auto"/>
        <w:ind w:left="0"/>
        <w:jc w:val="both"/>
        <w:rPr>
          <w:b/>
          <w:sz w:val="24"/>
          <w:szCs w:val="24"/>
          <w:lang w:val="fr-FR"/>
        </w:rPr>
      </w:pPr>
      <w:r>
        <w:rPr>
          <w:b/>
          <w:sz w:val="24"/>
          <w:szCs w:val="24"/>
          <w:lang w:val="fr-FR"/>
        </w:rPr>
        <w:t xml:space="preserve">3- </w:t>
      </w:r>
      <w:r w:rsidR="00517AFA" w:rsidRPr="00F95BC4">
        <w:rPr>
          <w:b/>
          <w:sz w:val="24"/>
          <w:szCs w:val="24"/>
          <w:lang w:val="fr-FR"/>
        </w:rPr>
        <w:t>LES JEUNES SANCTUAIRES DE LA VIERGE EN AFRIQUE DE L’OUEST</w:t>
      </w:r>
      <w:r>
        <w:rPr>
          <w:b/>
          <w:sz w:val="24"/>
          <w:szCs w:val="24"/>
          <w:lang w:val="fr-FR"/>
        </w:rPr>
        <w:t xml:space="preserve"> </w:t>
      </w:r>
      <w:r w:rsidR="00517AFA" w:rsidRPr="00F95BC4">
        <w:rPr>
          <w:b/>
          <w:sz w:val="24"/>
          <w:szCs w:val="24"/>
          <w:lang w:val="fr-FR"/>
        </w:rPr>
        <w:t>: SÉNÉGAL, COTE-D’IVOIRE, TOGO, BÉNIN, ET LES FRÈRES</w:t>
      </w:r>
    </w:p>
    <w:p w14:paraId="371EB4BC" w14:textId="77777777" w:rsidR="00C3155F" w:rsidRPr="00F95BC4" w:rsidRDefault="00C3155F" w:rsidP="00F95BC4">
      <w:pPr>
        <w:pStyle w:val="Paragrafoelenco"/>
        <w:spacing w:after="0" w:line="240" w:lineRule="auto"/>
        <w:ind w:left="0"/>
        <w:jc w:val="both"/>
        <w:rPr>
          <w:b/>
          <w:sz w:val="24"/>
          <w:szCs w:val="24"/>
          <w:lang w:val="fr-FR"/>
        </w:rPr>
      </w:pPr>
    </w:p>
    <w:p w14:paraId="1F4961D1" w14:textId="75A115AF" w:rsidR="003731C2" w:rsidRDefault="003731C2" w:rsidP="003731C2">
      <w:pPr>
        <w:spacing w:after="0" w:line="240" w:lineRule="auto"/>
        <w:jc w:val="both"/>
        <w:rPr>
          <w:sz w:val="24"/>
          <w:szCs w:val="24"/>
          <w:lang w:val="fr-FR"/>
        </w:rPr>
      </w:pPr>
      <w:r w:rsidRPr="003731C2">
        <w:rPr>
          <w:sz w:val="24"/>
          <w:szCs w:val="24"/>
          <w:lang w:val="fr-FR"/>
        </w:rPr>
        <w:t xml:space="preserve">La jeunesse du christianisme en Afrique n’est pas seulement question d’âge : jeunesse de la pratique religieuse, des vocations consacrées… On perçoit l’enthousiasme des assemblées liturgiques, la générosité </w:t>
      </w:r>
      <w:r w:rsidRPr="003731C2">
        <w:rPr>
          <w:sz w:val="24"/>
          <w:szCs w:val="24"/>
          <w:lang w:val="fr-FR"/>
        </w:rPr>
        <w:lastRenderedPageBreak/>
        <w:t>des initiatives des communautés, la fidélité dans la persécution qui arrive jusqu’au martyr. Un autre signe de cette jeunesse spirituelle est l’affluence dans les sanctuaires dédiés à la Vierge Marie qui deviennent des centres de dévotion, de conversion et même d’œcuménisme. Ces sanctuaires sont plutôt récents</w:t>
      </w:r>
      <w:r>
        <w:rPr>
          <w:sz w:val="24"/>
          <w:szCs w:val="24"/>
          <w:lang w:val="fr-FR"/>
        </w:rPr>
        <w:t xml:space="preserve"> –</w:t>
      </w:r>
      <w:r w:rsidRPr="003731C2">
        <w:rPr>
          <w:sz w:val="24"/>
          <w:szCs w:val="24"/>
          <w:lang w:val="fr-FR"/>
        </w:rPr>
        <w:t xml:space="preserve"> </w:t>
      </w:r>
      <w:r>
        <w:rPr>
          <w:sz w:val="24"/>
          <w:szCs w:val="24"/>
          <w:lang w:val="fr-FR"/>
        </w:rPr>
        <w:t xml:space="preserve">la </w:t>
      </w:r>
      <w:r w:rsidR="00C9031F" w:rsidRPr="0018223B">
        <w:rPr>
          <w:noProof/>
          <w:highlight w:val="cyan"/>
        </w:rPr>
        <w:drawing>
          <wp:anchor distT="0" distB="0" distL="114300" distR="114300" simplePos="0" relativeHeight="251665408" behindDoc="0" locked="0" layoutInCell="1" allowOverlap="1" wp14:anchorId="1617B9F2" wp14:editId="3D218EFB">
            <wp:simplePos x="0" y="0"/>
            <wp:positionH relativeFrom="margin">
              <wp:align>right</wp:align>
            </wp:positionH>
            <wp:positionV relativeFrom="paragraph">
              <wp:posOffset>538480</wp:posOffset>
            </wp:positionV>
            <wp:extent cx="3278505" cy="2466340"/>
            <wp:effectExtent l="0" t="0" r="0" b="0"/>
            <wp:wrapSquare wrapText="bothSides"/>
            <wp:docPr id="546917833" name="Immagine 5" descr="carte-petite-cote-senegal-2-1 - Eldorado Lodge Ngapa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e-petite-cote-senegal-2-1 - Eldorado Lodge Ngaparo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50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fr-FR"/>
        </w:rPr>
        <w:t xml:space="preserve">plupart </w:t>
      </w:r>
      <w:r w:rsidRPr="003731C2">
        <w:rPr>
          <w:sz w:val="24"/>
          <w:szCs w:val="24"/>
          <w:lang w:val="fr-FR"/>
        </w:rPr>
        <w:t>ont moins de cent ans</w:t>
      </w:r>
      <w:r>
        <w:rPr>
          <w:sz w:val="24"/>
          <w:szCs w:val="24"/>
          <w:lang w:val="fr-FR"/>
        </w:rPr>
        <w:t xml:space="preserve"> </w:t>
      </w:r>
      <w:r w:rsidRPr="003731C2">
        <w:rPr>
          <w:sz w:val="24"/>
          <w:szCs w:val="24"/>
          <w:lang w:val="fr-FR"/>
        </w:rPr>
        <w:t>-</w:t>
      </w:r>
      <w:r>
        <w:rPr>
          <w:sz w:val="24"/>
          <w:szCs w:val="24"/>
          <w:lang w:val="fr-FR"/>
        </w:rPr>
        <w:t xml:space="preserve"> </w:t>
      </w:r>
      <w:r w:rsidRPr="003731C2">
        <w:rPr>
          <w:sz w:val="24"/>
          <w:szCs w:val="24"/>
          <w:lang w:val="fr-FR"/>
        </w:rPr>
        <w:t xml:space="preserve">mais ils réunissent des foules innombrables de leur nation et des nations limitrophes.  Voyons les sanctuaires </w:t>
      </w:r>
      <w:r>
        <w:rPr>
          <w:sz w:val="24"/>
          <w:szCs w:val="24"/>
          <w:lang w:val="fr-FR"/>
        </w:rPr>
        <w:t xml:space="preserve">les </w:t>
      </w:r>
      <w:r w:rsidRPr="003731C2">
        <w:rPr>
          <w:sz w:val="24"/>
          <w:szCs w:val="24"/>
          <w:lang w:val="fr-FR"/>
        </w:rPr>
        <w:t>plus importants d</w:t>
      </w:r>
      <w:r>
        <w:rPr>
          <w:sz w:val="24"/>
          <w:szCs w:val="24"/>
          <w:lang w:val="fr-FR"/>
        </w:rPr>
        <w:t>ans l</w:t>
      </w:r>
      <w:r w:rsidRPr="003731C2">
        <w:rPr>
          <w:sz w:val="24"/>
          <w:szCs w:val="24"/>
          <w:lang w:val="fr-FR"/>
        </w:rPr>
        <w:t>es pays où sont présents les Frères de l’Instruction Chrétienne.</w:t>
      </w:r>
    </w:p>
    <w:p w14:paraId="2FA5FD01" w14:textId="77777777" w:rsidR="003731C2" w:rsidRPr="003731C2" w:rsidRDefault="003731C2" w:rsidP="003731C2">
      <w:pPr>
        <w:spacing w:after="0" w:line="240" w:lineRule="auto"/>
        <w:jc w:val="both"/>
        <w:rPr>
          <w:sz w:val="24"/>
          <w:szCs w:val="24"/>
          <w:lang w:val="fr-FR"/>
        </w:rPr>
      </w:pPr>
    </w:p>
    <w:p w14:paraId="22AFD173" w14:textId="78A3BBB1" w:rsidR="003731C2" w:rsidRPr="0018223B" w:rsidRDefault="003731C2" w:rsidP="003731C2">
      <w:pPr>
        <w:pStyle w:val="Paragrafoelenco"/>
        <w:numPr>
          <w:ilvl w:val="0"/>
          <w:numId w:val="7"/>
        </w:numPr>
        <w:spacing w:after="0" w:line="240" w:lineRule="auto"/>
        <w:jc w:val="both"/>
        <w:rPr>
          <w:b/>
          <w:sz w:val="24"/>
          <w:szCs w:val="24"/>
          <w:highlight w:val="cyan"/>
          <w:lang w:val="fr-FR"/>
        </w:rPr>
      </w:pPr>
      <w:r w:rsidRPr="0018223B">
        <w:rPr>
          <w:b/>
          <w:sz w:val="24"/>
          <w:szCs w:val="24"/>
          <w:highlight w:val="cyan"/>
          <w:lang w:val="fr-FR"/>
        </w:rPr>
        <w:t>SÉNÉGAL : POPENGUINE : NOTRE DAME DE LA DÉLIVRANCE (1888)</w:t>
      </w:r>
      <w:r w:rsidR="0018223B" w:rsidRPr="0018223B">
        <w:rPr>
          <w:highlight w:val="cyan"/>
          <w:lang w:val="fr-FR"/>
        </w:rPr>
        <w:t xml:space="preserve"> </w:t>
      </w:r>
    </w:p>
    <w:p w14:paraId="1D530D19" w14:textId="77777777" w:rsidR="00C9031F" w:rsidRPr="00E971EA" w:rsidRDefault="00C9031F" w:rsidP="00C9031F">
      <w:pPr>
        <w:keepNext/>
        <w:spacing w:after="0" w:line="240" w:lineRule="auto"/>
        <w:jc w:val="both"/>
        <w:rPr>
          <w:lang w:val="fr-FR"/>
        </w:rPr>
      </w:pPr>
      <w:r>
        <w:rPr>
          <w:noProof/>
        </w:rPr>
        <w:drawing>
          <wp:anchor distT="0" distB="0" distL="114300" distR="114300" simplePos="0" relativeHeight="251666432" behindDoc="0" locked="0" layoutInCell="1" allowOverlap="1" wp14:anchorId="78515053" wp14:editId="13F191B5">
            <wp:simplePos x="0" y="0"/>
            <wp:positionH relativeFrom="column">
              <wp:posOffset>17145</wp:posOffset>
            </wp:positionH>
            <wp:positionV relativeFrom="paragraph">
              <wp:posOffset>1250950</wp:posOffset>
            </wp:positionV>
            <wp:extent cx="3484245" cy="2083435"/>
            <wp:effectExtent l="0" t="0" r="1905" b="0"/>
            <wp:wrapSquare wrapText="bothSides"/>
            <wp:docPr id="1810570924" name="Immagine 7" descr="La bénédiction du sanctuaire marial de Popeng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bénédiction du sanctuaire marial de Popengu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424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1C2" w:rsidRPr="003731C2">
        <w:rPr>
          <w:sz w:val="24"/>
          <w:szCs w:val="24"/>
          <w:lang w:val="fr-FR"/>
        </w:rPr>
        <w:t>Popenguine est un petit centre sur la c</w:t>
      </w:r>
      <w:r w:rsidR="003731C2">
        <w:rPr>
          <w:sz w:val="24"/>
          <w:szCs w:val="24"/>
          <w:lang w:val="fr-FR"/>
        </w:rPr>
        <w:t>ô</w:t>
      </w:r>
      <w:r w:rsidR="003731C2" w:rsidRPr="003731C2">
        <w:rPr>
          <w:sz w:val="24"/>
          <w:szCs w:val="24"/>
          <w:lang w:val="fr-FR"/>
        </w:rPr>
        <w:t>te, près de Dakar et de Thiès. En 1888</w:t>
      </w:r>
      <w:r w:rsidR="003731C2">
        <w:rPr>
          <w:sz w:val="24"/>
          <w:szCs w:val="24"/>
          <w:lang w:val="fr-FR"/>
        </w:rPr>
        <w:t>,</w:t>
      </w:r>
      <w:r w:rsidR="003731C2" w:rsidRPr="003731C2">
        <w:rPr>
          <w:sz w:val="24"/>
          <w:szCs w:val="24"/>
          <w:lang w:val="fr-FR"/>
        </w:rPr>
        <w:t xml:space="preserve"> les Pères missionnaires du Saint-Esprit commencent à bâtir un sanctuaire marial pour vénérer la “Vierge Noire”. Aussitôt cette église devient un centre toujours grandissant de pèlerinage et de dévotion mariale pour les chrétiens, mais aussi pour les musulmans. Le pape St-Jean-Paul II, dans sa visite de 1991, a donné à l’église le statut de basilique mineure et la mission de devenir un centre du dialogue entre chrétiens et musulmans et lieu de rencontre entre l’Afrique du Nord et l’Afrique subsaharienne. Pour accueillir les masses des fidèles qui remplissent le sanctuaire pendant les fêtes (en particulier le lundi de Pentecôte), on a aménagé un énorme centre d’accueil, qui dispose de 30.500 places assises et d’une grande grotte de Lourdes. Actuellement </w:t>
      </w:r>
      <w:r w:rsidR="003731C2">
        <w:rPr>
          <w:sz w:val="24"/>
          <w:szCs w:val="24"/>
          <w:lang w:val="fr-FR"/>
        </w:rPr>
        <w:t>Popenguine</w:t>
      </w:r>
      <w:r w:rsidR="003731C2" w:rsidRPr="003731C2">
        <w:rPr>
          <w:sz w:val="24"/>
          <w:szCs w:val="24"/>
          <w:lang w:val="fr-FR"/>
        </w:rPr>
        <w:t xml:space="preserve"> est reconnu comme sanctuaire national par la conférence des</w:t>
      </w:r>
      <w:r>
        <w:rPr>
          <w:noProof/>
        </w:rPr>
        <w:drawing>
          <wp:inline distT="0" distB="0" distL="0" distR="0" wp14:anchorId="5C0F8F00" wp14:editId="6CF8C7CA">
            <wp:extent cx="6570980" cy="3199351"/>
            <wp:effectExtent l="0" t="0" r="1270" b="1270"/>
            <wp:docPr id="2004308632" name="Immagine 8" descr="Consécration nouveau sanctuaire marial de Popenguine : le Cardinal Parolin  exprime sa &quot;grande jo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écration nouveau sanctuaire marial de Popenguine : le Cardinal Parolin  exprime sa &quot;grande joie&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t="32669"/>
                    <a:stretch/>
                  </pic:blipFill>
                  <pic:spPr bwMode="auto">
                    <a:xfrm>
                      <a:off x="0" y="0"/>
                      <a:ext cx="6570980" cy="3199351"/>
                    </a:xfrm>
                    <a:prstGeom prst="rect">
                      <a:avLst/>
                    </a:prstGeom>
                    <a:noFill/>
                    <a:ln>
                      <a:noFill/>
                    </a:ln>
                    <a:extLst>
                      <a:ext uri="{53640926-AAD7-44D8-BBD7-CCE9431645EC}">
                        <a14:shadowObscured xmlns:a14="http://schemas.microsoft.com/office/drawing/2010/main"/>
                      </a:ext>
                    </a:extLst>
                  </pic:spPr>
                </pic:pic>
              </a:graphicData>
            </a:graphic>
          </wp:inline>
        </w:drawing>
      </w:r>
    </w:p>
    <w:p w14:paraId="162A3C32" w14:textId="1354A209" w:rsidR="00C9031F" w:rsidRPr="00C9031F" w:rsidRDefault="00C9031F" w:rsidP="00C9031F">
      <w:pPr>
        <w:pStyle w:val="Didascalia"/>
        <w:jc w:val="center"/>
        <w:rPr>
          <w:b/>
          <w:bCs/>
          <w:color w:val="000000"/>
          <w:sz w:val="20"/>
          <w:szCs w:val="20"/>
          <w:lang w:val="fr-FR"/>
        </w:rPr>
      </w:pPr>
      <w:r w:rsidRPr="00C9031F">
        <w:rPr>
          <w:b/>
          <w:bCs/>
          <w:color w:val="000000"/>
          <w:sz w:val="20"/>
          <w:szCs w:val="20"/>
          <w:lang w:val="fr-FR"/>
        </w:rPr>
        <w:t>Nouveau Sanctuaire de Popenguine</w:t>
      </w:r>
    </w:p>
    <w:p w14:paraId="4E02EB8A" w14:textId="5DC9AF33" w:rsidR="003731C2" w:rsidRDefault="003731C2" w:rsidP="003731C2">
      <w:pPr>
        <w:spacing w:after="0" w:line="240" w:lineRule="auto"/>
        <w:jc w:val="both"/>
        <w:rPr>
          <w:sz w:val="24"/>
          <w:szCs w:val="24"/>
          <w:lang w:val="fr-FR"/>
        </w:rPr>
      </w:pPr>
      <w:r w:rsidRPr="003731C2">
        <w:rPr>
          <w:sz w:val="24"/>
          <w:szCs w:val="24"/>
          <w:lang w:val="fr-FR"/>
        </w:rPr>
        <w:t xml:space="preserve"> </w:t>
      </w:r>
      <w:proofErr w:type="gramStart"/>
      <w:r w:rsidRPr="003731C2">
        <w:rPr>
          <w:sz w:val="24"/>
          <w:szCs w:val="24"/>
          <w:lang w:val="fr-FR"/>
        </w:rPr>
        <w:t>évêques</w:t>
      </w:r>
      <w:proofErr w:type="gramEnd"/>
      <w:r w:rsidRPr="003731C2">
        <w:rPr>
          <w:sz w:val="24"/>
          <w:szCs w:val="24"/>
          <w:lang w:val="fr-FR"/>
        </w:rPr>
        <w:t xml:space="preserve"> du Sénégal, de la Mauritanie, du Cap-Vert et de Guinée-Bissau. De cette terre, qui garde le souvenir de l’esclavage, l’Eglise invoque Marie, Notre Dame de la Délivrance</w:t>
      </w:r>
      <w:r>
        <w:rPr>
          <w:sz w:val="24"/>
          <w:szCs w:val="24"/>
          <w:lang w:val="fr-FR"/>
        </w:rPr>
        <w:t>.</w:t>
      </w:r>
      <w:r w:rsidRPr="003731C2">
        <w:rPr>
          <w:sz w:val="24"/>
          <w:szCs w:val="24"/>
          <w:lang w:val="fr-FR"/>
        </w:rPr>
        <w:t xml:space="preserve"> “</w:t>
      </w:r>
      <w:r>
        <w:rPr>
          <w:sz w:val="24"/>
          <w:szCs w:val="24"/>
          <w:lang w:val="fr-FR"/>
        </w:rPr>
        <w:t>Q</w:t>
      </w:r>
      <w:r w:rsidRPr="003731C2">
        <w:rPr>
          <w:sz w:val="24"/>
          <w:szCs w:val="24"/>
          <w:lang w:val="fr-FR"/>
        </w:rPr>
        <w:t>u’elle daigne intercéder pour nous délivrer de l’esclavage du péché et nous attirer vers celui de la liberté que produit la grâce et la vérité”.</w:t>
      </w:r>
    </w:p>
    <w:p w14:paraId="1BA2B191" w14:textId="77777777" w:rsidR="003731C2" w:rsidRPr="003731C2" w:rsidRDefault="003731C2" w:rsidP="003731C2">
      <w:pPr>
        <w:spacing w:after="0" w:line="240" w:lineRule="auto"/>
        <w:jc w:val="both"/>
        <w:rPr>
          <w:sz w:val="24"/>
          <w:szCs w:val="24"/>
          <w:lang w:val="fr-FR"/>
        </w:rPr>
      </w:pPr>
    </w:p>
    <w:p w14:paraId="6112E0E7" w14:textId="04112DFC" w:rsidR="003731C2" w:rsidRPr="00C9031F" w:rsidRDefault="003731C2" w:rsidP="003731C2">
      <w:pPr>
        <w:pStyle w:val="Paragrafoelenco"/>
        <w:numPr>
          <w:ilvl w:val="0"/>
          <w:numId w:val="7"/>
        </w:numPr>
        <w:spacing w:after="0" w:line="240" w:lineRule="auto"/>
        <w:jc w:val="both"/>
        <w:rPr>
          <w:b/>
          <w:sz w:val="24"/>
          <w:szCs w:val="24"/>
          <w:highlight w:val="cyan"/>
          <w:lang w:val="fr-FR"/>
        </w:rPr>
      </w:pPr>
      <w:r w:rsidRPr="00C9031F">
        <w:rPr>
          <w:b/>
          <w:sz w:val="24"/>
          <w:szCs w:val="24"/>
          <w:highlight w:val="cyan"/>
          <w:lang w:val="fr-FR"/>
        </w:rPr>
        <w:t>COTE D’IVOIRE : ABIDJAN. NOTRE DAME D’AFRIQUE, MERE DE TOUTE GRACE (1985)</w:t>
      </w:r>
    </w:p>
    <w:p w14:paraId="2C4ADA9B" w14:textId="6ED05C65" w:rsidR="003731C2" w:rsidRDefault="003731C2" w:rsidP="003731C2">
      <w:pPr>
        <w:spacing w:after="0" w:line="240" w:lineRule="auto"/>
        <w:jc w:val="both"/>
        <w:rPr>
          <w:sz w:val="24"/>
          <w:szCs w:val="24"/>
          <w:lang w:val="fr-FR"/>
        </w:rPr>
      </w:pPr>
      <w:r w:rsidRPr="003731C2">
        <w:rPr>
          <w:sz w:val="24"/>
          <w:szCs w:val="24"/>
          <w:lang w:val="fr-FR"/>
        </w:rPr>
        <w:t xml:space="preserve">Dès 1960, </w:t>
      </w:r>
      <w:r>
        <w:rPr>
          <w:sz w:val="24"/>
          <w:szCs w:val="24"/>
          <w:lang w:val="fr-FR"/>
        </w:rPr>
        <w:t xml:space="preserve">Mgr </w:t>
      </w:r>
      <w:r w:rsidRPr="003731C2">
        <w:rPr>
          <w:sz w:val="24"/>
          <w:szCs w:val="24"/>
          <w:lang w:val="fr-FR"/>
        </w:rPr>
        <w:t xml:space="preserve">Bernard Yago, archevêque d’Abidjan estime nécessaire d’avoir un sanctuaire dédié à Marie en Côte d’Ivoire. La Providence va l’aider. Dans un quartier de la ville, à Attécoubé, il fallait construire </w:t>
      </w:r>
      <w:r>
        <w:rPr>
          <w:sz w:val="24"/>
          <w:szCs w:val="24"/>
          <w:lang w:val="fr-FR"/>
        </w:rPr>
        <w:t xml:space="preserve">une </w:t>
      </w:r>
      <w:r w:rsidRPr="003731C2">
        <w:rPr>
          <w:sz w:val="24"/>
          <w:szCs w:val="24"/>
          <w:lang w:val="fr-FR"/>
        </w:rPr>
        <w:t>église dont le quartier était dépourvu. Mgr Yago profite de l’aide financière du Président pour transformer cette église en un grand sanctuaire marial national. Le Pap</w:t>
      </w:r>
      <w:r w:rsidR="00ED50C3">
        <w:rPr>
          <w:sz w:val="24"/>
          <w:szCs w:val="24"/>
          <w:lang w:val="fr-FR"/>
        </w:rPr>
        <w:t>e</w:t>
      </w:r>
      <w:r w:rsidRPr="003731C2">
        <w:rPr>
          <w:sz w:val="24"/>
          <w:szCs w:val="24"/>
          <w:lang w:val="fr-FR"/>
        </w:rPr>
        <w:t xml:space="preserve"> Jean-Paul II visite la C</w:t>
      </w:r>
      <w:r w:rsidR="00ED50C3">
        <w:rPr>
          <w:sz w:val="24"/>
          <w:szCs w:val="24"/>
          <w:lang w:val="fr-FR"/>
        </w:rPr>
        <w:t>ô</w:t>
      </w:r>
      <w:r w:rsidRPr="003731C2">
        <w:rPr>
          <w:sz w:val="24"/>
          <w:szCs w:val="24"/>
          <w:lang w:val="fr-FR"/>
        </w:rPr>
        <w:t>te d’Ivoire en 1980 et il bénit la première pierre de la cathédrale St-Paul</w:t>
      </w:r>
      <w:r w:rsidR="00ED50C3">
        <w:rPr>
          <w:sz w:val="24"/>
          <w:szCs w:val="24"/>
          <w:lang w:val="fr-FR"/>
        </w:rPr>
        <w:t xml:space="preserve"> ou </w:t>
      </w:r>
      <w:r w:rsidRPr="003731C2">
        <w:rPr>
          <w:sz w:val="24"/>
          <w:szCs w:val="24"/>
          <w:lang w:val="fr-FR"/>
        </w:rPr>
        <w:t>du futur sanctuaire marial. Il suggère que ce sanctuaire soit dédié à “Notre Dame d’Afrique</w:t>
      </w:r>
      <w:r w:rsidR="00ED50C3" w:rsidRPr="003731C2">
        <w:rPr>
          <w:sz w:val="24"/>
          <w:szCs w:val="24"/>
          <w:lang w:val="fr-FR"/>
        </w:rPr>
        <w:t>” ;</w:t>
      </w:r>
      <w:r w:rsidRPr="003731C2">
        <w:rPr>
          <w:sz w:val="24"/>
          <w:szCs w:val="24"/>
          <w:lang w:val="fr-FR"/>
        </w:rPr>
        <w:t xml:space="preserve"> le </w:t>
      </w:r>
      <w:r w:rsidR="00ED50C3" w:rsidRPr="003731C2">
        <w:rPr>
          <w:sz w:val="24"/>
          <w:szCs w:val="24"/>
          <w:lang w:val="fr-FR"/>
        </w:rPr>
        <w:t>Card</w:t>
      </w:r>
      <w:r w:rsidRPr="003731C2">
        <w:rPr>
          <w:sz w:val="24"/>
          <w:szCs w:val="24"/>
          <w:lang w:val="fr-FR"/>
        </w:rPr>
        <w:t xml:space="preserve">. Yago ajoute “Mère de toute </w:t>
      </w:r>
      <w:r w:rsidR="00ED50C3" w:rsidRPr="003731C2">
        <w:rPr>
          <w:sz w:val="24"/>
          <w:szCs w:val="24"/>
          <w:lang w:val="fr-FR"/>
        </w:rPr>
        <w:t>grâce</w:t>
      </w:r>
      <w:r w:rsidRPr="003731C2">
        <w:rPr>
          <w:sz w:val="24"/>
          <w:szCs w:val="24"/>
          <w:lang w:val="fr-FR"/>
        </w:rPr>
        <w:t xml:space="preserve">”. En 1985 est posée la première pierre et en 1987, année mariale, le sanctuaire est solennellement </w:t>
      </w:r>
      <w:r w:rsidR="00ED50C3" w:rsidRPr="003731C2">
        <w:rPr>
          <w:sz w:val="24"/>
          <w:szCs w:val="24"/>
          <w:lang w:val="fr-FR"/>
        </w:rPr>
        <w:t>consacré</w:t>
      </w:r>
      <w:r w:rsidRPr="003731C2">
        <w:rPr>
          <w:sz w:val="24"/>
          <w:szCs w:val="24"/>
          <w:lang w:val="fr-FR"/>
        </w:rPr>
        <w:t xml:space="preserve"> par l’</w:t>
      </w:r>
      <w:r w:rsidR="00ED50C3" w:rsidRPr="003731C2">
        <w:rPr>
          <w:sz w:val="24"/>
          <w:szCs w:val="24"/>
          <w:lang w:val="fr-FR"/>
        </w:rPr>
        <w:t>archevêque</w:t>
      </w:r>
      <w:r w:rsidRPr="003731C2">
        <w:rPr>
          <w:sz w:val="24"/>
          <w:szCs w:val="24"/>
          <w:lang w:val="fr-FR"/>
        </w:rPr>
        <w:t xml:space="preserve">, </w:t>
      </w:r>
      <w:r w:rsidR="00ED50C3">
        <w:rPr>
          <w:sz w:val="24"/>
          <w:szCs w:val="24"/>
          <w:lang w:val="fr-FR"/>
        </w:rPr>
        <w:t xml:space="preserve">en </w:t>
      </w:r>
      <w:r w:rsidR="00C9031F">
        <w:rPr>
          <w:noProof/>
        </w:rPr>
        <mc:AlternateContent>
          <mc:Choice Requires="wps">
            <w:drawing>
              <wp:anchor distT="0" distB="0" distL="114300" distR="114300" simplePos="0" relativeHeight="251669504" behindDoc="0" locked="0" layoutInCell="1" allowOverlap="1" wp14:anchorId="082B9AE7" wp14:editId="743E99D8">
                <wp:simplePos x="0" y="0"/>
                <wp:positionH relativeFrom="column">
                  <wp:posOffset>-3810</wp:posOffset>
                </wp:positionH>
                <wp:positionV relativeFrom="paragraph">
                  <wp:posOffset>5459730</wp:posOffset>
                </wp:positionV>
                <wp:extent cx="5130165" cy="635"/>
                <wp:effectExtent l="0" t="0" r="0" b="0"/>
                <wp:wrapSquare wrapText="bothSides"/>
                <wp:docPr id="2111882942" name="Casella di testo 1"/>
                <wp:cNvGraphicFramePr/>
                <a:graphic xmlns:a="http://schemas.openxmlformats.org/drawingml/2006/main">
                  <a:graphicData uri="http://schemas.microsoft.com/office/word/2010/wordprocessingShape">
                    <wps:wsp>
                      <wps:cNvSpPr txBox="1"/>
                      <wps:spPr>
                        <a:xfrm>
                          <a:off x="0" y="0"/>
                          <a:ext cx="5130165" cy="635"/>
                        </a:xfrm>
                        <a:prstGeom prst="rect">
                          <a:avLst/>
                        </a:prstGeom>
                        <a:solidFill>
                          <a:prstClr val="white"/>
                        </a:solidFill>
                        <a:ln>
                          <a:noFill/>
                        </a:ln>
                      </wps:spPr>
                      <wps:txbx>
                        <w:txbxContent>
                          <w:p w14:paraId="6DDA0C2E" w14:textId="62D2432C" w:rsidR="00C9031F" w:rsidRPr="00C9031F" w:rsidRDefault="00C9031F" w:rsidP="00C9031F">
                            <w:pPr>
                              <w:pStyle w:val="Didascalia"/>
                              <w:jc w:val="center"/>
                              <w:rPr>
                                <w:b/>
                                <w:bCs/>
                                <w:color w:val="auto"/>
                                <w:sz w:val="32"/>
                                <w:szCs w:val="32"/>
                                <w:lang w:val="fr-FR"/>
                              </w:rPr>
                            </w:pPr>
                            <w:r w:rsidRPr="00C9031F">
                              <w:rPr>
                                <w:b/>
                                <w:bCs/>
                                <w:color w:val="auto"/>
                                <w:sz w:val="22"/>
                                <w:szCs w:val="22"/>
                                <w:lang w:val="fr-FR"/>
                              </w:rPr>
                              <w:t xml:space="preserve">Le sanctuaire </w:t>
                            </w:r>
                            <w:proofErr w:type="spellStart"/>
                            <w:r w:rsidRPr="00C9031F">
                              <w:rPr>
                                <w:b/>
                                <w:bCs/>
                                <w:color w:val="auto"/>
                                <w:sz w:val="22"/>
                                <w:szCs w:val="22"/>
                                <w:lang w:val="fr-FR"/>
                              </w:rPr>
                              <w:t>Notre-Dame-d'Afrique</w:t>
                            </w:r>
                            <w:proofErr w:type="spellEnd"/>
                            <w:r w:rsidRPr="00C9031F">
                              <w:rPr>
                                <w:b/>
                                <w:bCs/>
                                <w:color w:val="auto"/>
                                <w:sz w:val="22"/>
                                <w:szCs w:val="22"/>
                                <w:lang w:val="fr-FR"/>
                              </w:rPr>
                              <w:t xml:space="preserve"> d'Abidjan - Baab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2B9AE7" id="Casella di testo 1" o:spid="_x0000_s1027" type="#_x0000_t202" style="position:absolute;left:0;text-align:left;margin-left:-.3pt;margin-top:429.9pt;width:403.9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" stroked="f">
                <v:textbox style="mso-fit-shape-to-text:t" inset="0,0,0,0">
                  <w:txbxContent>
                    <w:p w14:paraId="6DDA0C2E" w14:textId="62D2432C" w:rsidR="00C9031F" w:rsidRPr="00C9031F" w:rsidRDefault="00C9031F" w:rsidP="00C9031F">
                      <w:pPr>
                        <w:pStyle w:val="Didascalia"/>
                        <w:jc w:val="center"/>
                        <w:rPr>
                          <w:b/>
                          <w:bCs/>
                          <w:color w:val="auto"/>
                          <w:sz w:val="32"/>
                          <w:szCs w:val="32"/>
                          <w:lang w:val="fr-FR"/>
                        </w:rPr>
                      </w:pPr>
                      <w:r w:rsidRPr="00C9031F">
                        <w:rPr>
                          <w:b/>
                          <w:bCs/>
                          <w:color w:val="auto"/>
                          <w:sz w:val="22"/>
                          <w:szCs w:val="22"/>
                          <w:lang w:val="fr-FR"/>
                        </w:rPr>
                        <w:t xml:space="preserve">Le sanctuaire </w:t>
                      </w:r>
                      <w:proofErr w:type="spellStart"/>
                      <w:r w:rsidRPr="00C9031F">
                        <w:rPr>
                          <w:b/>
                          <w:bCs/>
                          <w:color w:val="auto"/>
                          <w:sz w:val="22"/>
                          <w:szCs w:val="22"/>
                          <w:lang w:val="fr-FR"/>
                        </w:rPr>
                        <w:t>Notre-Dame-d'Afrique</w:t>
                      </w:r>
                      <w:proofErr w:type="spellEnd"/>
                      <w:r w:rsidRPr="00C9031F">
                        <w:rPr>
                          <w:b/>
                          <w:bCs/>
                          <w:color w:val="auto"/>
                          <w:sz w:val="22"/>
                          <w:szCs w:val="22"/>
                          <w:lang w:val="fr-FR"/>
                        </w:rPr>
                        <w:t xml:space="preserve"> d'Abidjan - Baab</w:t>
                      </w:r>
                    </w:p>
                  </w:txbxContent>
                </v:textbox>
                <w10:wrap type="square"/>
              </v:shape>
            </w:pict>
          </mc:Fallback>
        </mc:AlternateContent>
      </w:r>
      <w:r w:rsidR="00C9031F" w:rsidRPr="00C9031F">
        <w:rPr>
          <w:noProof/>
          <w:sz w:val="24"/>
          <w:szCs w:val="24"/>
        </w:rPr>
        <w:drawing>
          <wp:anchor distT="0" distB="0" distL="114300" distR="114300" simplePos="0" relativeHeight="251667456" behindDoc="0" locked="0" layoutInCell="1" allowOverlap="1" wp14:anchorId="0D8CD36D" wp14:editId="5C38E02A">
            <wp:simplePos x="0" y="0"/>
            <wp:positionH relativeFrom="column">
              <wp:posOffset>-3810</wp:posOffset>
            </wp:positionH>
            <wp:positionV relativeFrom="paragraph">
              <wp:posOffset>1298575</wp:posOffset>
            </wp:positionV>
            <wp:extent cx="5130165" cy="4104005"/>
            <wp:effectExtent l="0" t="0" r="0" b="0"/>
            <wp:wrapSquare wrapText="bothSides"/>
            <wp:docPr id="2130348247" name="Immagine 10" descr="Le sanctuaire Notre-Dame-d'Afrique d'Abidjan - B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sanctuaire Notre-Dame-d'Afrique d'Abidjan - Ba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0165" cy="4104005"/>
                    </a:xfrm>
                    <a:prstGeom prst="rect">
                      <a:avLst/>
                    </a:prstGeom>
                    <a:noFill/>
                    <a:ln>
                      <a:noFill/>
                    </a:ln>
                  </pic:spPr>
                </pic:pic>
              </a:graphicData>
            </a:graphic>
          </wp:anchor>
        </w:drawing>
      </w:r>
      <w:r w:rsidR="00C9031F" w:rsidRPr="00C9031F">
        <w:rPr>
          <w:sz w:val="24"/>
          <w:szCs w:val="24"/>
          <w:lang w:val="fr-FR"/>
        </w:rPr>
        <w:t xml:space="preserve"> </w:t>
      </w:r>
      <w:r w:rsidR="00ED50C3">
        <w:rPr>
          <w:sz w:val="24"/>
          <w:szCs w:val="24"/>
          <w:lang w:val="fr-FR"/>
        </w:rPr>
        <w:t xml:space="preserve">présence </w:t>
      </w:r>
      <w:r w:rsidRPr="003731C2">
        <w:rPr>
          <w:sz w:val="24"/>
          <w:szCs w:val="24"/>
          <w:lang w:val="fr-FR"/>
        </w:rPr>
        <w:t xml:space="preserve">d’autres cardinaux africains, </w:t>
      </w:r>
      <w:r w:rsidR="00ED50C3">
        <w:rPr>
          <w:sz w:val="24"/>
          <w:szCs w:val="24"/>
          <w:lang w:val="fr-FR"/>
        </w:rPr>
        <w:t>d</w:t>
      </w:r>
      <w:r w:rsidRPr="003731C2">
        <w:rPr>
          <w:sz w:val="24"/>
          <w:szCs w:val="24"/>
          <w:lang w:val="fr-FR"/>
        </w:rPr>
        <w:t xml:space="preserve">e représentants du gouvernement et </w:t>
      </w:r>
      <w:r w:rsidR="00ED50C3">
        <w:rPr>
          <w:sz w:val="24"/>
          <w:szCs w:val="24"/>
          <w:lang w:val="fr-FR"/>
        </w:rPr>
        <w:t>d’</w:t>
      </w:r>
      <w:r w:rsidRPr="003731C2">
        <w:rPr>
          <w:sz w:val="24"/>
          <w:szCs w:val="24"/>
          <w:lang w:val="fr-FR"/>
        </w:rPr>
        <w:t xml:space="preserve">une multitude de fidèles. Actuellement sa </w:t>
      </w:r>
      <w:r w:rsidR="00ED50C3" w:rsidRPr="003731C2">
        <w:rPr>
          <w:sz w:val="24"/>
          <w:szCs w:val="24"/>
          <w:lang w:val="fr-FR"/>
        </w:rPr>
        <w:t>silhouette</w:t>
      </w:r>
      <w:r w:rsidRPr="003731C2">
        <w:rPr>
          <w:sz w:val="24"/>
          <w:szCs w:val="24"/>
          <w:lang w:val="fr-FR"/>
        </w:rPr>
        <w:t xml:space="preserve"> claire et élancée est visible d</w:t>
      </w:r>
      <w:r w:rsidR="00ED50C3">
        <w:rPr>
          <w:sz w:val="24"/>
          <w:szCs w:val="24"/>
          <w:lang w:val="fr-FR"/>
        </w:rPr>
        <w:t>ans</w:t>
      </w:r>
      <w:r w:rsidRPr="003731C2">
        <w:rPr>
          <w:sz w:val="24"/>
          <w:szCs w:val="24"/>
          <w:lang w:val="fr-FR"/>
        </w:rPr>
        <w:t xml:space="preserve"> la ville. En donnant le titre de Notre Dame d’Afrique, Jean-Paul II </w:t>
      </w:r>
      <w:r w:rsidR="00ED50C3" w:rsidRPr="003731C2">
        <w:rPr>
          <w:sz w:val="24"/>
          <w:szCs w:val="24"/>
          <w:lang w:val="fr-FR"/>
        </w:rPr>
        <w:t>expliquait :</w:t>
      </w:r>
      <w:r w:rsidRPr="003731C2">
        <w:rPr>
          <w:sz w:val="24"/>
          <w:szCs w:val="24"/>
          <w:lang w:val="fr-FR"/>
        </w:rPr>
        <w:t xml:space="preserve"> “En confiant l’Afrique à la Vierge Immaculée, nous la mettons sous la protection de la </w:t>
      </w:r>
      <w:r w:rsidR="00ED50C3">
        <w:rPr>
          <w:sz w:val="24"/>
          <w:szCs w:val="24"/>
          <w:lang w:val="fr-FR"/>
        </w:rPr>
        <w:t>M</w:t>
      </w:r>
      <w:r w:rsidRPr="003731C2">
        <w:rPr>
          <w:sz w:val="24"/>
          <w:szCs w:val="24"/>
          <w:lang w:val="fr-FR"/>
        </w:rPr>
        <w:t xml:space="preserve">ère du Sauveur. Comment notre espérance pourrait-elle </w:t>
      </w:r>
      <w:r w:rsidR="00ED50C3" w:rsidRPr="003731C2">
        <w:rPr>
          <w:sz w:val="24"/>
          <w:szCs w:val="24"/>
          <w:lang w:val="fr-FR"/>
        </w:rPr>
        <w:t>être</w:t>
      </w:r>
      <w:r w:rsidRPr="003731C2">
        <w:rPr>
          <w:sz w:val="24"/>
          <w:szCs w:val="24"/>
          <w:lang w:val="fr-FR"/>
        </w:rPr>
        <w:t xml:space="preserve"> </w:t>
      </w:r>
      <w:r w:rsidR="00ED50C3" w:rsidRPr="003731C2">
        <w:rPr>
          <w:sz w:val="24"/>
          <w:szCs w:val="24"/>
          <w:lang w:val="fr-FR"/>
        </w:rPr>
        <w:t>déçue ?</w:t>
      </w:r>
      <w:r w:rsidRPr="003731C2">
        <w:rPr>
          <w:sz w:val="24"/>
          <w:szCs w:val="24"/>
          <w:lang w:val="fr-FR"/>
        </w:rPr>
        <w:t xml:space="preserve"> Comment lorsque vous l’invoquerez avec ferveur, ne vous conduirait-elle pas vers son divin Fils, vers la plénitude de son </w:t>
      </w:r>
      <w:r w:rsidR="00ED50C3" w:rsidRPr="003731C2">
        <w:rPr>
          <w:sz w:val="24"/>
          <w:szCs w:val="24"/>
          <w:lang w:val="fr-FR"/>
        </w:rPr>
        <w:t>amour ?</w:t>
      </w:r>
      <w:r w:rsidRPr="003731C2">
        <w:rPr>
          <w:sz w:val="24"/>
          <w:szCs w:val="24"/>
          <w:lang w:val="fr-FR"/>
        </w:rPr>
        <w:t>” En 2012 le sanctuaire marial d’Abidjan devient le Sanctuaire Marial National.</w:t>
      </w:r>
    </w:p>
    <w:p w14:paraId="4F392081" w14:textId="65F78B7C" w:rsidR="003731C2" w:rsidRPr="003731C2" w:rsidRDefault="00E96281" w:rsidP="003731C2">
      <w:pPr>
        <w:spacing w:after="0" w:line="240" w:lineRule="auto"/>
        <w:jc w:val="both"/>
        <w:rPr>
          <w:sz w:val="24"/>
          <w:szCs w:val="24"/>
          <w:lang w:val="fr-FR"/>
        </w:rPr>
      </w:pPr>
      <w:r>
        <w:rPr>
          <w:noProof/>
        </w:rPr>
        <w:drawing>
          <wp:anchor distT="0" distB="0" distL="114300" distR="114300" simplePos="0" relativeHeight="251670528" behindDoc="0" locked="0" layoutInCell="1" allowOverlap="1" wp14:anchorId="35368B75" wp14:editId="701A697C">
            <wp:simplePos x="0" y="0"/>
            <wp:positionH relativeFrom="column">
              <wp:posOffset>5238750</wp:posOffset>
            </wp:positionH>
            <wp:positionV relativeFrom="paragraph">
              <wp:posOffset>118745</wp:posOffset>
            </wp:positionV>
            <wp:extent cx="1346835" cy="3006725"/>
            <wp:effectExtent l="0" t="0" r="5715" b="3175"/>
            <wp:wrapSquare wrapText="bothSides"/>
            <wp:docPr id="4396260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2603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6835" cy="3006725"/>
                    </a:xfrm>
                    <a:prstGeom prst="rect">
                      <a:avLst/>
                    </a:prstGeom>
                  </pic:spPr>
                </pic:pic>
              </a:graphicData>
            </a:graphic>
            <wp14:sizeRelH relativeFrom="margin">
              <wp14:pctWidth>0</wp14:pctWidth>
            </wp14:sizeRelH>
            <wp14:sizeRelV relativeFrom="margin">
              <wp14:pctHeight>0</wp14:pctHeight>
            </wp14:sizeRelV>
          </wp:anchor>
        </w:drawing>
      </w:r>
    </w:p>
    <w:p w14:paraId="4EB13A3C" w14:textId="3D439D55" w:rsidR="003731C2" w:rsidRPr="00C9031F" w:rsidRDefault="003731C2" w:rsidP="003731C2">
      <w:pPr>
        <w:pStyle w:val="Paragrafoelenco"/>
        <w:numPr>
          <w:ilvl w:val="0"/>
          <w:numId w:val="7"/>
        </w:numPr>
        <w:spacing w:after="0" w:line="240" w:lineRule="auto"/>
        <w:jc w:val="both"/>
        <w:rPr>
          <w:b/>
          <w:sz w:val="24"/>
          <w:szCs w:val="24"/>
          <w:highlight w:val="cyan"/>
          <w:lang w:val="fr-FR"/>
        </w:rPr>
      </w:pPr>
      <w:r w:rsidRPr="00C9031F">
        <w:rPr>
          <w:b/>
          <w:sz w:val="24"/>
          <w:szCs w:val="24"/>
          <w:highlight w:val="cyan"/>
          <w:lang w:val="fr-FR"/>
        </w:rPr>
        <w:t>TOGO</w:t>
      </w:r>
      <w:r w:rsidR="00ED50C3" w:rsidRPr="00C9031F">
        <w:rPr>
          <w:b/>
          <w:sz w:val="24"/>
          <w:szCs w:val="24"/>
          <w:highlight w:val="cyan"/>
          <w:lang w:val="fr-FR"/>
        </w:rPr>
        <w:t xml:space="preserve"> </w:t>
      </w:r>
      <w:r w:rsidRPr="00C9031F">
        <w:rPr>
          <w:b/>
          <w:sz w:val="24"/>
          <w:szCs w:val="24"/>
          <w:highlight w:val="cyan"/>
          <w:lang w:val="fr-FR"/>
        </w:rPr>
        <w:t>: TOGOVILLE (ANEHO) NOTRE DAME DU LAC TOGO, MÈRE DE LA MISÉRICORDE (1973)</w:t>
      </w:r>
    </w:p>
    <w:p w14:paraId="7DD8EA1C" w14:textId="08165E7D" w:rsidR="00E067A2" w:rsidRPr="00E067A2" w:rsidRDefault="00C9031F" w:rsidP="00E067A2">
      <w:pPr>
        <w:keepNext/>
        <w:spacing w:after="0" w:line="240" w:lineRule="auto"/>
        <w:jc w:val="both"/>
        <w:rPr>
          <w:lang w:val="fr-FR"/>
        </w:rPr>
      </w:pPr>
      <w:r w:rsidRPr="00C9031F">
        <w:rPr>
          <w:noProof/>
          <w:sz w:val="24"/>
          <w:szCs w:val="24"/>
        </w:rPr>
        <w:drawing>
          <wp:anchor distT="0" distB="0" distL="114300" distR="114300" simplePos="0" relativeHeight="251671552" behindDoc="0" locked="0" layoutInCell="1" allowOverlap="1" wp14:anchorId="17C86729" wp14:editId="45C86DAD">
            <wp:simplePos x="0" y="0"/>
            <wp:positionH relativeFrom="margin">
              <wp:posOffset>0</wp:posOffset>
            </wp:positionH>
            <wp:positionV relativeFrom="paragraph">
              <wp:posOffset>1173953</wp:posOffset>
            </wp:positionV>
            <wp:extent cx="3369945" cy="1546225"/>
            <wp:effectExtent l="0" t="0" r="1905" b="0"/>
            <wp:wrapSquare wrapText="bothSides"/>
            <wp:docPr id="918856040" name="Immagine 12" descr="Diocèse d'Aného » notre dame du lac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ocèse d'Aného » notre dame du lac togo"/>
                    <pic:cNvPicPr>
                      <a:picLocks noChangeAspect="1" noChangeArrowheads="1"/>
                    </pic:cNvPicPr>
                  </pic:nvPicPr>
                  <pic:blipFill rotWithShape="1">
                    <a:blip r:embed="rId14">
                      <a:extLst>
                        <a:ext uri="{28A0092B-C50C-407E-A947-70E740481C1C}">
                          <a14:useLocalDpi xmlns:a14="http://schemas.microsoft.com/office/drawing/2010/main" val="0"/>
                        </a:ext>
                      </a:extLst>
                    </a:blip>
                    <a:srcRect l="5095" t="17042" r="6151" b="21860"/>
                    <a:stretch/>
                  </pic:blipFill>
                  <pic:spPr bwMode="auto">
                    <a:xfrm>
                      <a:off x="0" y="0"/>
                      <a:ext cx="336994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1C2">
        <w:rPr>
          <w:sz w:val="24"/>
          <w:szCs w:val="24"/>
          <w:lang w:val="fr-FR"/>
        </w:rPr>
        <w:t xml:space="preserve"> </w:t>
      </w:r>
      <w:r w:rsidR="003731C2" w:rsidRPr="003731C2">
        <w:rPr>
          <w:sz w:val="24"/>
          <w:szCs w:val="24"/>
          <w:lang w:val="fr-FR"/>
        </w:rPr>
        <w:t xml:space="preserve">Togoville était un centre civil et religieux, </w:t>
      </w:r>
      <w:proofErr w:type="spellStart"/>
      <w:r w:rsidR="00F17D4C">
        <w:rPr>
          <w:sz w:val="24"/>
          <w:szCs w:val="24"/>
          <w:lang w:val="fr-FR"/>
        </w:rPr>
        <w:t>stué</w:t>
      </w:r>
      <w:r w:rsidR="003731C2" w:rsidRPr="003731C2">
        <w:rPr>
          <w:sz w:val="24"/>
          <w:szCs w:val="24"/>
          <w:lang w:val="fr-FR"/>
        </w:rPr>
        <w:t>sur</w:t>
      </w:r>
      <w:proofErr w:type="spellEnd"/>
      <w:r w:rsidR="003731C2" w:rsidRPr="003731C2">
        <w:rPr>
          <w:sz w:val="24"/>
          <w:szCs w:val="24"/>
          <w:lang w:val="fr-FR"/>
        </w:rPr>
        <w:t xml:space="preserve"> les rives du Lac Togo. Depuis </w:t>
      </w:r>
      <w:r w:rsidR="00ED50C3">
        <w:rPr>
          <w:sz w:val="24"/>
          <w:szCs w:val="24"/>
          <w:lang w:val="fr-FR"/>
        </w:rPr>
        <w:t>long</w:t>
      </w:r>
      <w:r w:rsidR="003731C2" w:rsidRPr="003731C2">
        <w:rPr>
          <w:sz w:val="24"/>
          <w:szCs w:val="24"/>
          <w:lang w:val="fr-FR"/>
        </w:rPr>
        <w:t xml:space="preserve">temps, on y célébrait tous les trois ans la </w:t>
      </w:r>
      <w:r w:rsidR="00ED50C3" w:rsidRPr="003731C2">
        <w:rPr>
          <w:sz w:val="24"/>
          <w:szCs w:val="24"/>
          <w:lang w:val="fr-FR"/>
        </w:rPr>
        <w:t>fête</w:t>
      </w:r>
      <w:r w:rsidR="003731C2" w:rsidRPr="003731C2">
        <w:rPr>
          <w:sz w:val="24"/>
          <w:szCs w:val="24"/>
          <w:lang w:val="fr-FR"/>
        </w:rPr>
        <w:t xml:space="preserve"> de la purification du </w:t>
      </w:r>
      <w:r w:rsidR="00ED50C3" w:rsidRPr="003731C2">
        <w:rPr>
          <w:sz w:val="24"/>
          <w:szCs w:val="24"/>
          <w:lang w:val="fr-FR"/>
        </w:rPr>
        <w:t>village :</w:t>
      </w:r>
      <w:r w:rsidR="003731C2" w:rsidRPr="003731C2">
        <w:rPr>
          <w:sz w:val="24"/>
          <w:szCs w:val="24"/>
          <w:lang w:val="fr-FR"/>
        </w:rPr>
        <w:t xml:space="preserve"> un ensemble de cérémonies destinées à éloigner du village les maladies et les forces maléfiques. Les missionnaires du Verbe Divin, très bien accueillis, par la </w:t>
      </w:r>
      <w:r w:rsidR="00ED50C3" w:rsidRPr="003731C2">
        <w:rPr>
          <w:sz w:val="24"/>
          <w:szCs w:val="24"/>
          <w:lang w:val="fr-FR"/>
        </w:rPr>
        <w:t>population,</w:t>
      </w:r>
      <w:r w:rsidR="003731C2" w:rsidRPr="003731C2">
        <w:rPr>
          <w:sz w:val="24"/>
          <w:szCs w:val="24"/>
          <w:lang w:val="fr-FR"/>
        </w:rPr>
        <w:t xml:space="preserve"> ont </w:t>
      </w:r>
      <w:r w:rsidR="00ED50C3" w:rsidRPr="003731C2">
        <w:rPr>
          <w:sz w:val="24"/>
          <w:szCs w:val="24"/>
          <w:lang w:val="fr-FR"/>
        </w:rPr>
        <w:t>bâti</w:t>
      </w:r>
      <w:r w:rsidR="003731C2" w:rsidRPr="003731C2">
        <w:rPr>
          <w:sz w:val="24"/>
          <w:szCs w:val="24"/>
          <w:lang w:val="fr-FR"/>
        </w:rPr>
        <w:t xml:space="preserve"> </w:t>
      </w:r>
      <w:r w:rsidR="00ED50C3" w:rsidRPr="003731C2">
        <w:rPr>
          <w:sz w:val="24"/>
          <w:szCs w:val="24"/>
          <w:lang w:val="fr-FR"/>
        </w:rPr>
        <w:t>une église</w:t>
      </w:r>
      <w:r w:rsidR="003731C2" w:rsidRPr="003731C2">
        <w:rPr>
          <w:sz w:val="24"/>
          <w:szCs w:val="24"/>
          <w:lang w:val="fr-FR"/>
        </w:rPr>
        <w:t xml:space="preserve"> pour les chrétiens en 1910. “C’est à partir de la constatation de ce que signifie Togoville pour les gens, que l’inspiration </w:t>
      </w:r>
      <w:r w:rsidR="00ED50C3" w:rsidRPr="003731C2">
        <w:rPr>
          <w:sz w:val="24"/>
          <w:szCs w:val="24"/>
          <w:lang w:val="fr-FR"/>
        </w:rPr>
        <w:t>est venue</w:t>
      </w:r>
      <w:r w:rsidR="003731C2" w:rsidRPr="003731C2">
        <w:rPr>
          <w:sz w:val="24"/>
          <w:szCs w:val="24"/>
          <w:lang w:val="fr-FR"/>
        </w:rPr>
        <w:t xml:space="preserve"> d’y créer un centre qui soit pour les chrétiens aussi un point de référence, un </w:t>
      </w:r>
      <w:proofErr w:type="gramStart"/>
      <w:r w:rsidR="003731C2" w:rsidRPr="003731C2">
        <w:rPr>
          <w:sz w:val="24"/>
          <w:szCs w:val="24"/>
          <w:lang w:val="fr-FR"/>
        </w:rPr>
        <w:t xml:space="preserve">lieu </w:t>
      </w:r>
      <w:r w:rsidRPr="00C9031F">
        <w:rPr>
          <w:sz w:val="24"/>
          <w:szCs w:val="24"/>
          <w:lang w:val="fr-FR"/>
        </w:rPr>
        <w:t xml:space="preserve"> </w:t>
      </w:r>
      <w:r w:rsidR="003731C2" w:rsidRPr="003731C2">
        <w:rPr>
          <w:sz w:val="24"/>
          <w:szCs w:val="24"/>
          <w:lang w:val="fr-FR"/>
        </w:rPr>
        <w:t>de</w:t>
      </w:r>
      <w:proofErr w:type="gramEnd"/>
      <w:r w:rsidR="003731C2" w:rsidRPr="003731C2">
        <w:rPr>
          <w:sz w:val="24"/>
          <w:szCs w:val="24"/>
          <w:lang w:val="fr-FR"/>
        </w:rPr>
        <w:t xml:space="preserve"> </w:t>
      </w:r>
      <w:r w:rsidR="00ED50C3" w:rsidRPr="003731C2">
        <w:rPr>
          <w:sz w:val="24"/>
          <w:szCs w:val="24"/>
          <w:lang w:val="fr-FR"/>
        </w:rPr>
        <w:t>piété :</w:t>
      </w:r>
      <w:r w:rsidR="003731C2" w:rsidRPr="003731C2">
        <w:rPr>
          <w:sz w:val="24"/>
          <w:szCs w:val="24"/>
          <w:lang w:val="fr-FR"/>
        </w:rPr>
        <w:t xml:space="preserve"> pourquoi ne pas </w:t>
      </w:r>
      <w:r w:rsidR="00ED50C3" w:rsidRPr="003731C2">
        <w:rPr>
          <w:sz w:val="24"/>
          <w:szCs w:val="24"/>
          <w:lang w:val="fr-FR"/>
        </w:rPr>
        <w:t>transformer</w:t>
      </w:r>
      <w:r w:rsidR="003731C2" w:rsidRPr="003731C2">
        <w:rPr>
          <w:sz w:val="24"/>
          <w:szCs w:val="24"/>
          <w:lang w:val="fr-FR"/>
        </w:rPr>
        <w:t xml:space="preserve"> l’église en un sanctuaire consacré à la </w:t>
      </w:r>
      <w:r w:rsidR="003731C2" w:rsidRPr="003731C2">
        <w:rPr>
          <w:sz w:val="24"/>
          <w:szCs w:val="24"/>
          <w:lang w:val="fr-FR"/>
        </w:rPr>
        <w:lastRenderedPageBreak/>
        <w:t xml:space="preserve">Mère de toutes </w:t>
      </w:r>
      <w:r w:rsidR="00ED50C3" w:rsidRPr="003731C2">
        <w:rPr>
          <w:sz w:val="24"/>
          <w:szCs w:val="24"/>
          <w:lang w:val="fr-FR"/>
        </w:rPr>
        <w:t>miséricordes ?</w:t>
      </w:r>
      <w:r w:rsidR="003731C2" w:rsidRPr="003731C2">
        <w:rPr>
          <w:sz w:val="24"/>
          <w:szCs w:val="24"/>
          <w:lang w:val="fr-FR"/>
        </w:rPr>
        <w:t xml:space="preserve">” On a fait peindre à un artiste italien (Michelini) un tableau de la Vierge à placer dans le </w:t>
      </w:r>
      <w:r w:rsidR="00ED50C3" w:rsidRPr="003731C2">
        <w:rPr>
          <w:sz w:val="24"/>
          <w:szCs w:val="24"/>
          <w:lang w:val="fr-FR"/>
        </w:rPr>
        <w:t>sanctuaire</w:t>
      </w:r>
      <w:r w:rsidR="003731C2" w:rsidRPr="003731C2">
        <w:rPr>
          <w:sz w:val="24"/>
          <w:szCs w:val="24"/>
          <w:lang w:val="fr-FR"/>
        </w:rPr>
        <w:t>. Après une longue préparation, qui comprenait la vénération de l’image dans toutes les paroisses de la c</w:t>
      </w:r>
      <w:r w:rsidR="00ED50C3">
        <w:rPr>
          <w:sz w:val="24"/>
          <w:szCs w:val="24"/>
          <w:lang w:val="fr-FR"/>
        </w:rPr>
        <w:t>ô</w:t>
      </w:r>
      <w:r w:rsidR="003731C2" w:rsidRPr="003731C2">
        <w:rPr>
          <w:sz w:val="24"/>
          <w:szCs w:val="24"/>
          <w:lang w:val="fr-FR"/>
        </w:rPr>
        <w:t>te et de la capitale Lomé, l’</w:t>
      </w:r>
      <w:r w:rsidR="00ED50C3" w:rsidRPr="003731C2">
        <w:rPr>
          <w:sz w:val="24"/>
          <w:szCs w:val="24"/>
          <w:lang w:val="fr-FR"/>
        </w:rPr>
        <w:t>icône</w:t>
      </w:r>
      <w:r w:rsidR="003731C2" w:rsidRPr="003731C2">
        <w:rPr>
          <w:sz w:val="24"/>
          <w:szCs w:val="24"/>
          <w:lang w:val="fr-FR"/>
        </w:rPr>
        <w:t xml:space="preserve"> a été accompagnée </w:t>
      </w:r>
      <w:r w:rsidR="00ED50C3" w:rsidRPr="003731C2">
        <w:rPr>
          <w:sz w:val="24"/>
          <w:szCs w:val="24"/>
          <w:lang w:val="fr-FR"/>
        </w:rPr>
        <w:t>de la cathédrale</w:t>
      </w:r>
      <w:r w:rsidR="00ED50C3">
        <w:rPr>
          <w:sz w:val="24"/>
          <w:szCs w:val="24"/>
          <w:lang w:val="fr-FR"/>
        </w:rPr>
        <w:t xml:space="preserve"> de Lomé</w:t>
      </w:r>
      <w:r w:rsidR="00ED50C3" w:rsidRPr="003731C2">
        <w:rPr>
          <w:sz w:val="24"/>
          <w:szCs w:val="24"/>
          <w:lang w:val="fr-FR"/>
        </w:rPr>
        <w:t xml:space="preserve"> </w:t>
      </w:r>
      <w:r w:rsidR="003731C2" w:rsidRPr="003731C2">
        <w:rPr>
          <w:sz w:val="24"/>
          <w:szCs w:val="24"/>
          <w:lang w:val="fr-FR"/>
        </w:rPr>
        <w:t xml:space="preserve">jusqu’à Togoville.  Voici la description du </w:t>
      </w:r>
      <w:r w:rsidR="00ED50C3" w:rsidRPr="003731C2">
        <w:rPr>
          <w:sz w:val="24"/>
          <w:szCs w:val="24"/>
          <w:lang w:val="fr-FR"/>
        </w:rPr>
        <w:t>journal</w:t>
      </w:r>
      <w:r w:rsidR="003731C2" w:rsidRPr="003731C2">
        <w:rPr>
          <w:sz w:val="24"/>
          <w:szCs w:val="24"/>
          <w:lang w:val="fr-FR"/>
        </w:rPr>
        <w:t xml:space="preserve"> Togo Press du 5 novembre </w:t>
      </w:r>
      <w:r w:rsidR="00ED50C3" w:rsidRPr="003731C2">
        <w:rPr>
          <w:sz w:val="24"/>
          <w:szCs w:val="24"/>
          <w:lang w:val="fr-FR"/>
        </w:rPr>
        <w:t>1973 :</w:t>
      </w:r>
      <w:r w:rsidR="003731C2" w:rsidRPr="003731C2">
        <w:rPr>
          <w:sz w:val="24"/>
          <w:szCs w:val="24"/>
          <w:lang w:val="fr-FR"/>
        </w:rPr>
        <w:t xml:space="preserve"> </w:t>
      </w:r>
      <w:r w:rsidR="00ED50C3">
        <w:rPr>
          <w:sz w:val="24"/>
          <w:szCs w:val="24"/>
          <w:lang w:val="fr-FR"/>
        </w:rPr>
        <w:t>« </w:t>
      </w:r>
      <w:r w:rsidR="003731C2" w:rsidRPr="00ED50C3">
        <w:rPr>
          <w:i/>
          <w:iCs/>
          <w:sz w:val="24"/>
          <w:szCs w:val="24"/>
          <w:lang w:val="fr-FR"/>
        </w:rPr>
        <w:t xml:space="preserve">4.000 participants à la cérémonie d’intronisation. Togoville a été le </w:t>
      </w:r>
      <w:r w:rsidR="00ED50C3" w:rsidRPr="00ED50C3">
        <w:rPr>
          <w:i/>
          <w:iCs/>
          <w:sz w:val="24"/>
          <w:szCs w:val="24"/>
          <w:lang w:val="fr-FR"/>
        </w:rPr>
        <w:t>théâtre d’un</w:t>
      </w:r>
      <w:r w:rsidR="003731C2" w:rsidRPr="00ED50C3">
        <w:rPr>
          <w:i/>
          <w:iCs/>
          <w:sz w:val="24"/>
          <w:szCs w:val="24"/>
          <w:lang w:val="fr-FR"/>
        </w:rPr>
        <w:t xml:space="preserve"> évènement historique, religieux et chrétien. Une foule de pèlerins venus du Togo et de l’étranger </w:t>
      </w:r>
      <w:r w:rsidR="00ED50C3">
        <w:rPr>
          <w:i/>
          <w:iCs/>
          <w:sz w:val="24"/>
          <w:szCs w:val="24"/>
          <w:lang w:val="fr-FR"/>
        </w:rPr>
        <w:t>a</w:t>
      </w:r>
      <w:r w:rsidR="003731C2" w:rsidRPr="00ED50C3">
        <w:rPr>
          <w:i/>
          <w:iCs/>
          <w:sz w:val="24"/>
          <w:szCs w:val="24"/>
          <w:lang w:val="fr-FR"/>
        </w:rPr>
        <w:t xml:space="preserve"> assisté à l’intronisation solennelle de Notre Dame du Lac, Mère de la Miséricorde, qui a eu lieu </w:t>
      </w:r>
      <w:r w:rsidR="00E067A2" w:rsidRPr="00E067A2">
        <w:rPr>
          <w:i/>
          <w:iCs/>
          <w:noProof/>
          <w:sz w:val="24"/>
          <w:szCs w:val="24"/>
        </w:rPr>
        <w:drawing>
          <wp:inline distT="0" distB="0" distL="0" distR="0" wp14:anchorId="4F3BA0D0" wp14:editId="264B8472">
            <wp:extent cx="6570980" cy="3650615"/>
            <wp:effectExtent l="0" t="0" r="1270" b="6985"/>
            <wp:docPr id="1235358585" name="Immagine 14" descr="CATHÉDRALE NOTRE DAME DU LAC TOGO: Tutto quello che c'è da sap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HÉDRALE NOTRE DAME DU LAC TOGO: Tutto quello che c'è da sape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980" cy="3650615"/>
                    </a:xfrm>
                    <a:prstGeom prst="rect">
                      <a:avLst/>
                    </a:prstGeom>
                    <a:noFill/>
                    <a:ln>
                      <a:noFill/>
                    </a:ln>
                  </pic:spPr>
                </pic:pic>
              </a:graphicData>
            </a:graphic>
          </wp:inline>
        </w:drawing>
      </w:r>
    </w:p>
    <w:p w14:paraId="059A3DF8" w14:textId="0E5DFD22" w:rsidR="00E067A2" w:rsidRPr="00E067A2" w:rsidRDefault="00E067A2" w:rsidP="00E067A2">
      <w:pPr>
        <w:pStyle w:val="Didascalia"/>
        <w:jc w:val="center"/>
        <w:rPr>
          <w:b/>
          <w:bCs/>
          <w:color w:val="auto"/>
          <w:sz w:val="22"/>
          <w:szCs w:val="22"/>
          <w:lang w:val="fr-FR"/>
        </w:rPr>
      </w:pPr>
      <w:r w:rsidRPr="00E067A2">
        <w:rPr>
          <w:b/>
          <w:bCs/>
          <w:color w:val="auto"/>
          <w:sz w:val="22"/>
          <w:szCs w:val="22"/>
          <w:lang w:val="fr-FR"/>
        </w:rPr>
        <w:t>CATHÉDRALE NOTRE DAME DU LAC TOGO</w:t>
      </w:r>
    </w:p>
    <w:p w14:paraId="0013E60B" w14:textId="74415397" w:rsidR="003731C2" w:rsidRPr="003731C2" w:rsidRDefault="00E067A2" w:rsidP="003731C2">
      <w:pPr>
        <w:spacing w:after="0" w:line="240" w:lineRule="auto"/>
        <w:jc w:val="both"/>
        <w:rPr>
          <w:sz w:val="24"/>
          <w:szCs w:val="24"/>
          <w:lang w:val="fr-FR"/>
        </w:rPr>
      </w:pPr>
      <w:r w:rsidRPr="00E067A2">
        <w:rPr>
          <w:i/>
          <w:iCs/>
          <w:sz w:val="24"/>
          <w:szCs w:val="24"/>
          <w:lang w:val="fr-FR"/>
        </w:rPr>
        <w:t xml:space="preserve"> </w:t>
      </w:r>
      <w:proofErr w:type="gramStart"/>
      <w:r w:rsidR="003731C2" w:rsidRPr="00ED50C3">
        <w:rPr>
          <w:i/>
          <w:iCs/>
          <w:sz w:val="24"/>
          <w:szCs w:val="24"/>
          <w:lang w:val="fr-FR"/>
        </w:rPr>
        <w:t>après</w:t>
      </w:r>
      <w:proofErr w:type="gramEnd"/>
      <w:r w:rsidR="003731C2" w:rsidRPr="00ED50C3">
        <w:rPr>
          <w:i/>
          <w:iCs/>
          <w:sz w:val="24"/>
          <w:szCs w:val="24"/>
          <w:lang w:val="fr-FR"/>
        </w:rPr>
        <w:t xml:space="preserve"> la messe concélébrée en plein air, présidée </w:t>
      </w:r>
      <w:r w:rsidR="00ED50C3" w:rsidRPr="00ED50C3">
        <w:rPr>
          <w:i/>
          <w:iCs/>
          <w:sz w:val="24"/>
          <w:szCs w:val="24"/>
          <w:lang w:val="fr-FR"/>
        </w:rPr>
        <w:t xml:space="preserve">par </w:t>
      </w:r>
      <w:proofErr w:type="spellStart"/>
      <w:r w:rsidR="00ED50C3" w:rsidRPr="00ED50C3">
        <w:rPr>
          <w:i/>
          <w:iCs/>
          <w:sz w:val="24"/>
          <w:szCs w:val="24"/>
          <w:lang w:val="fr-FR"/>
        </w:rPr>
        <w:t>Dosseh</w:t>
      </w:r>
      <w:proofErr w:type="spellEnd"/>
      <w:r w:rsidR="003731C2" w:rsidRPr="00ED50C3">
        <w:rPr>
          <w:i/>
          <w:iCs/>
          <w:sz w:val="24"/>
          <w:szCs w:val="24"/>
          <w:lang w:val="fr-FR"/>
        </w:rPr>
        <w:t xml:space="preserve"> </w:t>
      </w:r>
      <w:proofErr w:type="spellStart"/>
      <w:r w:rsidR="003731C2" w:rsidRPr="00ED50C3">
        <w:rPr>
          <w:i/>
          <w:iCs/>
          <w:sz w:val="24"/>
          <w:szCs w:val="24"/>
          <w:lang w:val="fr-FR"/>
        </w:rPr>
        <w:t>Anyron</w:t>
      </w:r>
      <w:proofErr w:type="spellEnd"/>
      <w:r w:rsidR="003731C2" w:rsidRPr="00ED50C3">
        <w:rPr>
          <w:i/>
          <w:iCs/>
          <w:sz w:val="24"/>
          <w:szCs w:val="24"/>
          <w:lang w:val="fr-FR"/>
        </w:rPr>
        <w:t xml:space="preserve">, </w:t>
      </w:r>
      <w:r w:rsidR="00ED50C3" w:rsidRPr="00ED50C3">
        <w:rPr>
          <w:i/>
          <w:iCs/>
          <w:sz w:val="24"/>
          <w:szCs w:val="24"/>
          <w:lang w:val="fr-FR"/>
        </w:rPr>
        <w:t>archevêque</w:t>
      </w:r>
      <w:r w:rsidR="003731C2" w:rsidRPr="00ED50C3">
        <w:rPr>
          <w:i/>
          <w:iCs/>
          <w:sz w:val="24"/>
          <w:szCs w:val="24"/>
          <w:lang w:val="fr-FR"/>
        </w:rPr>
        <w:t xml:space="preserve"> de Lomé. La cérémonie a été retardée de trois heures à cause de la masse des fidèles venus plus nombreux que prévu… L’arrivée de la Sainte Vierge sur la berge de Togoville a été un évènement. </w:t>
      </w:r>
      <w:r w:rsidR="00ED50C3">
        <w:rPr>
          <w:i/>
          <w:iCs/>
          <w:sz w:val="24"/>
          <w:szCs w:val="24"/>
          <w:lang w:val="fr-FR"/>
        </w:rPr>
        <w:t>Tous l</w:t>
      </w:r>
      <w:r w:rsidR="003731C2" w:rsidRPr="00ED50C3">
        <w:rPr>
          <w:i/>
          <w:iCs/>
          <w:sz w:val="24"/>
          <w:szCs w:val="24"/>
          <w:lang w:val="fr-FR"/>
        </w:rPr>
        <w:t xml:space="preserve">es chefs spirituels et </w:t>
      </w:r>
      <w:r w:rsidR="00ED50C3">
        <w:rPr>
          <w:i/>
          <w:iCs/>
          <w:sz w:val="24"/>
          <w:szCs w:val="24"/>
          <w:lang w:val="fr-FR"/>
        </w:rPr>
        <w:t>l</w:t>
      </w:r>
      <w:r w:rsidR="003731C2" w:rsidRPr="00ED50C3">
        <w:rPr>
          <w:i/>
          <w:iCs/>
          <w:sz w:val="24"/>
          <w:szCs w:val="24"/>
          <w:lang w:val="fr-FR"/>
        </w:rPr>
        <w:t xml:space="preserve">es </w:t>
      </w:r>
      <w:r w:rsidR="00ED50C3" w:rsidRPr="00ED50C3">
        <w:rPr>
          <w:i/>
          <w:iCs/>
          <w:sz w:val="24"/>
          <w:szCs w:val="24"/>
          <w:lang w:val="fr-FR"/>
        </w:rPr>
        <w:t>prêtres</w:t>
      </w:r>
      <w:r w:rsidR="003731C2" w:rsidRPr="00ED50C3">
        <w:rPr>
          <w:i/>
          <w:iCs/>
          <w:sz w:val="24"/>
          <w:szCs w:val="24"/>
          <w:lang w:val="fr-FR"/>
        </w:rPr>
        <w:t xml:space="preserve"> de nos </w:t>
      </w:r>
      <w:r w:rsidR="00ED50C3" w:rsidRPr="00ED50C3">
        <w:rPr>
          <w:i/>
          <w:iCs/>
          <w:sz w:val="24"/>
          <w:szCs w:val="24"/>
          <w:lang w:val="fr-FR"/>
        </w:rPr>
        <w:t>forêts</w:t>
      </w:r>
      <w:r w:rsidR="003731C2" w:rsidRPr="00ED50C3">
        <w:rPr>
          <w:i/>
          <w:iCs/>
          <w:sz w:val="24"/>
          <w:szCs w:val="24"/>
          <w:lang w:val="fr-FR"/>
        </w:rPr>
        <w:t xml:space="preserve"> sacrées, ainsi que le clergé de Togoville étaient </w:t>
      </w:r>
      <w:r w:rsidR="00ED50C3" w:rsidRPr="00ED50C3">
        <w:rPr>
          <w:i/>
          <w:iCs/>
          <w:sz w:val="24"/>
          <w:szCs w:val="24"/>
          <w:lang w:val="fr-FR"/>
        </w:rPr>
        <w:t>venus</w:t>
      </w:r>
      <w:r w:rsidR="003731C2" w:rsidRPr="00ED50C3">
        <w:rPr>
          <w:i/>
          <w:iCs/>
          <w:sz w:val="24"/>
          <w:szCs w:val="24"/>
          <w:lang w:val="fr-FR"/>
        </w:rPr>
        <w:t xml:space="preserve"> à sa rencontre… </w:t>
      </w:r>
      <w:r w:rsidR="00ED50C3" w:rsidRPr="00ED50C3">
        <w:rPr>
          <w:i/>
          <w:iCs/>
          <w:sz w:val="24"/>
          <w:szCs w:val="24"/>
          <w:lang w:val="fr-FR"/>
        </w:rPr>
        <w:t>Enfin</w:t>
      </w:r>
      <w:r w:rsidR="00ED50C3">
        <w:rPr>
          <w:i/>
          <w:iCs/>
          <w:sz w:val="24"/>
          <w:szCs w:val="24"/>
          <w:lang w:val="fr-FR"/>
        </w:rPr>
        <w:t>,</w:t>
      </w:r>
      <w:r w:rsidR="003731C2" w:rsidRPr="00ED50C3">
        <w:rPr>
          <w:i/>
          <w:iCs/>
          <w:sz w:val="24"/>
          <w:szCs w:val="24"/>
          <w:lang w:val="fr-FR"/>
        </w:rPr>
        <w:t xml:space="preserve"> solennellement la sainte image a été </w:t>
      </w:r>
      <w:r w:rsidR="00F17D4C">
        <w:rPr>
          <w:i/>
          <w:iCs/>
          <w:sz w:val="24"/>
          <w:szCs w:val="24"/>
          <w:lang w:val="fr-FR"/>
        </w:rPr>
        <w:t xml:space="preserve">portée </w:t>
      </w:r>
      <w:r w:rsidR="003731C2" w:rsidRPr="00ED50C3">
        <w:rPr>
          <w:i/>
          <w:iCs/>
          <w:sz w:val="24"/>
          <w:szCs w:val="24"/>
          <w:lang w:val="fr-FR"/>
        </w:rPr>
        <w:t>à la chapelle, où l’ont vénérée les autorités religieuses et civiles, les chefs traditionnels et la foule des fidèles.</w:t>
      </w:r>
      <w:r w:rsidR="00F17D4C">
        <w:rPr>
          <w:i/>
          <w:iCs/>
          <w:sz w:val="24"/>
          <w:szCs w:val="24"/>
          <w:lang w:val="fr-FR"/>
        </w:rPr>
        <w:t> »</w:t>
      </w:r>
    </w:p>
    <w:p w14:paraId="166CEA19" w14:textId="6A147802" w:rsidR="003731C2" w:rsidRDefault="00E067A2" w:rsidP="003731C2">
      <w:pPr>
        <w:spacing w:after="0" w:line="240" w:lineRule="auto"/>
        <w:jc w:val="both"/>
        <w:rPr>
          <w:sz w:val="24"/>
          <w:szCs w:val="24"/>
          <w:lang w:val="fr-FR"/>
        </w:rPr>
      </w:pPr>
      <w:r>
        <w:rPr>
          <w:noProof/>
        </w:rPr>
        <w:drawing>
          <wp:anchor distT="0" distB="0" distL="114300" distR="114300" simplePos="0" relativeHeight="251672576" behindDoc="0" locked="0" layoutInCell="1" allowOverlap="1" wp14:anchorId="61650277" wp14:editId="2C168033">
            <wp:simplePos x="0" y="0"/>
            <wp:positionH relativeFrom="margin">
              <wp:align>right</wp:align>
            </wp:positionH>
            <wp:positionV relativeFrom="paragraph">
              <wp:posOffset>815148</wp:posOffset>
            </wp:positionV>
            <wp:extent cx="1415415" cy="2668270"/>
            <wp:effectExtent l="0" t="0" r="0" b="0"/>
            <wp:wrapSquare wrapText="bothSides"/>
            <wp:docPr id="9318180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8040" name=""/>
                    <pic:cNvPicPr/>
                  </pic:nvPicPr>
                  <pic:blipFill>
                    <a:blip r:embed="rId16">
                      <a:extLst>
                        <a:ext uri="{28A0092B-C50C-407E-A947-70E740481C1C}">
                          <a14:useLocalDpi xmlns:a14="http://schemas.microsoft.com/office/drawing/2010/main" val="0"/>
                        </a:ext>
                      </a:extLst>
                    </a:blip>
                    <a:stretch>
                      <a:fillRect/>
                    </a:stretch>
                  </pic:blipFill>
                  <pic:spPr>
                    <a:xfrm>
                      <a:off x="0" y="0"/>
                      <a:ext cx="1415415" cy="2668270"/>
                    </a:xfrm>
                    <a:prstGeom prst="rect">
                      <a:avLst/>
                    </a:prstGeom>
                  </pic:spPr>
                </pic:pic>
              </a:graphicData>
            </a:graphic>
            <wp14:sizeRelH relativeFrom="margin">
              <wp14:pctWidth>0</wp14:pctWidth>
            </wp14:sizeRelH>
            <wp14:sizeRelV relativeFrom="margin">
              <wp14:pctHeight>0</wp14:pctHeight>
            </wp14:sizeRelV>
          </wp:anchor>
        </w:drawing>
      </w:r>
      <w:r w:rsidR="003731C2" w:rsidRPr="003731C2">
        <w:rPr>
          <w:sz w:val="24"/>
          <w:szCs w:val="24"/>
          <w:lang w:val="fr-FR"/>
        </w:rPr>
        <w:t>A partir de ce jour</w:t>
      </w:r>
      <w:r w:rsidR="00F17D4C">
        <w:rPr>
          <w:sz w:val="24"/>
          <w:szCs w:val="24"/>
          <w:lang w:val="fr-FR"/>
        </w:rPr>
        <w:t>,</w:t>
      </w:r>
      <w:r w:rsidR="003731C2" w:rsidRPr="003731C2">
        <w:rPr>
          <w:sz w:val="24"/>
          <w:szCs w:val="24"/>
          <w:lang w:val="fr-FR"/>
        </w:rPr>
        <w:t xml:space="preserve"> les visites et les pèlerinages n’ont fait que se multiplier. En 1985</w:t>
      </w:r>
      <w:r w:rsidR="00F17D4C">
        <w:rPr>
          <w:sz w:val="24"/>
          <w:szCs w:val="24"/>
          <w:lang w:val="fr-FR"/>
        </w:rPr>
        <w:t>,</w:t>
      </w:r>
      <w:r w:rsidR="003731C2" w:rsidRPr="003731C2">
        <w:rPr>
          <w:sz w:val="24"/>
          <w:szCs w:val="24"/>
          <w:lang w:val="fr-FR"/>
        </w:rPr>
        <w:t xml:space="preserve"> le pape Jean Paul II a visité Togoville, confirmant l’appartenance des Togolais à Notre Dame du Lac, Mère de la Miséricorde. Depuis 1994 le sanctuaire appartient au diocèse d’Aného, créé par Jean Paul II, qui a encouragé à vénérer sa mémoire. “</w:t>
      </w:r>
      <w:r w:rsidR="003731C2" w:rsidRPr="00F17D4C">
        <w:rPr>
          <w:i/>
          <w:iCs/>
          <w:sz w:val="24"/>
          <w:szCs w:val="24"/>
          <w:lang w:val="fr-FR"/>
        </w:rPr>
        <w:t>O Mère de la miséricorde, en ce jour, en ce lieu, nous sentons le besoin de te prendre comme notre Mère, pour que tu nous garde</w:t>
      </w:r>
      <w:r w:rsidR="00F17D4C">
        <w:rPr>
          <w:i/>
          <w:iCs/>
          <w:sz w:val="24"/>
          <w:szCs w:val="24"/>
          <w:lang w:val="fr-FR"/>
        </w:rPr>
        <w:t>s</w:t>
      </w:r>
      <w:r w:rsidR="003731C2" w:rsidRPr="00F17D4C">
        <w:rPr>
          <w:i/>
          <w:iCs/>
          <w:sz w:val="24"/>
          <w:szCs w:val="24"/>
          <w:lang w:val="fr-FR"/>
        </w:rPr>
        <w:t xml:space="preserve"> proches de Jésus Sauveur, toujours plus fidèles au service de tous ses frères, qui sont aussi tes enfants, surtout au service des plus petits, de ceux qui connaissent les plus grandes détresses.</w:t>
      </w:r>
      <w:r w:rsidR="003731C2" w:rsidRPr="003731C2">
        <w:rPr>
          <w:sz w:val="24"/>
          <w:szCs w:val="24"/>
          <w:lang w:val="fr-FR"/>
        </w:rPr>
        <w:t xml:space="preserve">” </w:t>
      </w:r>
      <w:r w:rsidR="003731C2" w:rsidRPr="00F17D4C">
        <w:rPr>
          <w:sz w:val="24"/>
          <w:szCs w:val="24"/>
          <w:lang w:val="fr-FR"/>
        </w:rPr>
        <w:t>(Jean Paul II à Togoville 1985)</w:t>
      </w:r>
    </w:p>
    <w:p w14:paraId="0BD6DB45" w14:textId="77777777" w:rsidR="00F17D4C" w:rsidRPr="00F17D4C" w:rsidRDefault="00F17D4C" w:rsidP="003731C2">
      <w:pPr>
        <w:spacing w:after="0" w:line="240" w:lineRule="auto"/>
        <w:jc w:val="both"/>
        <w:rPr>
          <w:sz w:val="24"/>
          <w:szCs w:val="24"/>
          <w:lang w:val="fr-FR"/>
        </w:rPr>
      </w:pPr>
    </w:p>
    <w:p w14:paraId="7398149C" w14:textId="77777777" w:rsidR="003731C2" w:rsidRPr="00F17D4C" w:rsidRDefault="003731C2" w:rsidP="003731C2">
      <w:pPr>
        <w:spacing w:after="0" w:line="240" w:lineRule="auto"/>
        <w:jc w:val="both"/>
        <w:rPr>
          <w:sz w:val="24"/>
          <w:szCs w:val="24"/>
          <w:lang w:val="fr-FR"/>
        </w:rPr>
      </w:pPr>
    </w:p>
    <w:p w14:paraId="6B5D7A1A" w14:textId="3410852A" w:rsidR="003731C2" w:rsidRPr="00E067A2" w:rsidRDefault="003731C2" w:rsidP="003731C2">
      <w:pPr>
        <w:pStyle w:val="Paragrafoelenco"/>
        <w:numPr>
          <w:ilvl w:val="0"/>
          <w:numId w:val="7"/>
        </w:numPr>
        <w:spacing w:after="0" w:line="240" w:lineRule="auto"/>
        <w:jc w:val="both"/>
        <w:rPr>
          <w:b/>
          <w:sz w:val="24"/>
          <w:szCs w:val="24"/>
          <w:highlight w:val="cyan"/>
          <w:lang w:val="fr-FR"/>
        </w:rPr>
      </w:pPr>
      <w:r w:rsidRPr="003731C2">
        <w:rPr>
          <w:b/>
          <w:sz w:val="24"/>
          <w:szCs w:val="24"/>
          <w:lang w:val="fr-FR"/>
        </w:rPr>
        <w:t xml:space="preserve"> </w:t>
      </w:r>
      <w:r w:rsidRPr="00E067A2">
        <w:rPr>
          <w:b/>
          <w:sz w:val="24"/>
          <w:szCs w:val="24"/>
          <w:highlight w:val="cyan"/>
          <w:lang w:val="fr-FR"/>
        </w:rPr>
        <w:t>LE SANCTUAIRE DE LA GROTTE DE NOTRE DAME D’ARIGBO, DASSA-ZOUMÉ, BÉNIN, 1954</w:t>
      </w:r>
      <w:r w:rsidR="00E067A2" w:rsidRPr="00E067A2">
        <w:rPr>
          <w:noProof/>
          <w:lang w:val="fr-FR"/>
        </w:rPr>
        <w:t xml:space="preserve"> </w:t>
      </w:r>
    </w:p>
    <w:p w14:paraId="7C2227B4" w14:textId="60A2CD76" w:rsidR="003731C2" w:rsidRPr="003731C2" w:rsidRDefault="003731C2" w:rsidP="003731C2">
      <w:pPr>
        <w:pStyle w:val="Paragrafoelenco"/>
        <w:spacing w:after="0" w:line="240" w:lineRule="auto"/>
        <w:ind w:left="0"/>
        <w:jc w:val="both"/>
        <w:rPr>
          <w:sz w:val="24"/>
          <w:szCs w:val="24"/>
          <w:lang w:val="fr-FR"/>
        </w:rPr>
      </w:pPr>
      <w:r w:rsidRPr="003731C2">
        <w:rPr>
          <w:sz w:val="24"/>
          <w:szCs w:val="24"/>
          <w:lang w:val="fr-FR"/>
        </w:rPr>
        <w:t xml:space="preserve">La grotte de Notre Dame d’Arigbo est un lieu de grands pèlerinages </w:t>
      </w:r>
      <w:r w:rsidR="00F17D4C">
        <w:rPr>
          <w:sz w:val="24"/>
          <w:szCs w:val="24"/>
          <w:lang w:val="fr-FR"/>
        </w:rPr>
        <w:t>à</w:t>
      </w:r>
      <w:r w:rsidRPr="003731C2">
        <w:rPr>
          <w:sz w:val="24"/>
          <w:szCs w:val="24"/>
          <w:lang w:val="fr-FR"/>
        </w:rPr>
        <w:t xml:space="preserve"> Das</w:t>
      </w:r>
      <w:r w:rsidR="00F17D4C">
        <w:rPr>
          <w:sz w:val="24"/>
          <w:szCs w:val="24"/>
          <w:lang w:val="fr-FR"/>
        </w:rPr>
        <w:t>s</w:t>
      </w:r>
      <w:r w:rsidRPr="003731C2">
        <w:rPr>
          <w:sz w:val="24"/>
          <w:szCs w:val="24"/>
          <w:lang w:val="fr-FR"/>
        </w:rPr>
        <w:t xml:space="preserve">a-Zoumé, dans le centre sud du Bénin. Le 11 Février 1954, cent ans après la première apparition de Lourdes, le vicaire apostolique de l’ancien Bénin, fervent </w:t>
      </w:r>
      <w:r w:rsidR="00F17D4C" w:rsidRPr="003731C2">
        <w:rPr>
          <w:sz w:val="24"/>
          <w:szCs w:val="24"/>
          <w:lang w:val="fr-FR"/>
        </w:rPr>
        <w:t>dév</w:t>
      </w:r>
      <w:r w:rsidR="00F17D4C">
        <w:rPr>
          <w:sz w:val="24"/>
          <w:szCs w:val="24"/>
          <w:lang w:val="fr-FR"/>
        </w:rPr>
        <w:t>o</w:t>
      </w:r>
      <w:r w:rsidR="00F17D4C" w:rsidRPr="003731C2">
        <w:rPr>
          <w:sz w:val="24"/>
          <w:szCs w:val="24"/>
          <w:lang w:val="fr-FR"/>
        </w:rPr>
        <w:t>t</w:t>
      </w:r>
      <w:r w:rsidRPr="003731C2">
        <w:rPr>
          <w:sz w:val="24"/>
          <w:szCs w:val="24"/>
          <w:lang w:val="fr-FR"/>
        </w:rPr>
        <w:t xml:space="preserve"> de la Vierge Marie, consacra la grotte naturelle d’Arigbo, en y plaçant une statue de la Vierge et une croix lumineuse. Il établit le pèlerinage de Dassa-Zoumé et il fit d’Arigbo un lieu de prière et de dévotion mariale. En langue locale </w:t>
      </w:r>
      <w:r w:rsidR="00F17D4C" w:rsidRPr="003731C2">
        <w:rPr>
          <w:sz w:val="24"/>
          <w:szCs w:val="24"/>
          <w:lang w:val="fr-FR"/>
        </w:rPr>
        <w:t xml:space="preserve">Arigbo signifie </w:t>
      </w:r>
      <w:r w:rsidR="00F17D4C" w:rsidRPr="003731C2">
        <w:rPr>
          <w:sz w:val="24"/>
          <w:szCs w:val="24"/>
          <w:lang w:val="fr-FR"/>
        </w:rPr>
        <w:lastRenderedPageBreak/>
        <w:t>:</w:t>
      </w:r>
      <w:r w:rsidRPr="003731C2">
        <w:rPr>
          <w:sz w:val="24"/>
          <w:szCs w:val="24"/>
          <w:lang w:val="fr-FR"/>
        </w:rPr>
        <w:t xml:space="preserve"> Celle qui voit tout, comme une mère qui veille sur ses enfants et les </w:t>
      </w:r>
      <w:r w:rsidR="00F17D4C" w:rsidRPr="003731C2">
        <w:rPr>
          <w:sz w:val="24"/>
          <w:szCs w:val="24"/>
          <w:lang w:val="fr-FR"/>
        </w:rPr>
        <w:t>rassemble. Comme</w:t>
      </w:r>
      <w:r w:rsidRPr="003731C2">
        <w:rPr>
          <w:sz w:val="24"/>
          <w:szCs w:val="24"/>
          <w:lang w:val="fr-FR"/>
        </w:rPr>
        <w:t xml:space="preserve"> à Lourdes</w:t>
      </w:r>
      <w:r w:rsidR="00F17D4C">
        <w:rPr>
          <w:sz w:val="24"/>
          <w:szCs w:val="24"/>
          <w:lang w:val="fr-FR"/>
        </w:rPr>
        <w:t>,</w:t>
      </w:r>
      <w:r w:rsidRPr="003731C2">
        <w:rPr>
          <w:sz w:val="24"/>
          <w:szCs w:val="24"/>
          <w:lang w:val="fr-FR"/>
        </w:rPr>
        <w:t xml:space="preserve"> de nombreux malades affluèrent à la Grotte pour recevoir la bénédiction de Dieu, par l’intercession de la Mère Immaculée. </w:t>
      </w:r>
    </w:p>
    <w:p w14:paraId="455A208C" w14:textId="42A17773" w:rsidR="003731C2" w:rsidRPr="003731C2" w:rsidRDefault="00E96281" w:rsidP="003731C2">
      <w:pPr>
        <w:pStyle w:val="Paragrafoelenco"/>
        <w:spacing w:after="0" w:line="240" w:lineRule="auto"/>
        <w:ind w:left="0"/>
        <w:jc w:val="both"/>
        <w:rPr>
          <w:sz w:val="24"/>
          <w:szCs w:val="24"/>
          <w:lang w:val="fr-FR"/>
        </w:rPr>
      </w:pPr>
      <w:r w:rsidRPr="008D464D">
        <w:rPr>
          <w:b/>
          <w:noProof/>
        </w:rPr>
        <w:drawing>
          <wp:anchor distT="0" distB="0" distL="114300" distR="114300" simplePos="0" relativeHeight="251676672" behindDoc="0" locked="0" layoutInCell="1" allowOverlap="1" wp14:anchorId="5AE95E89" wp14:editId="1BDCEE3A">
            <wp:simplePos x="0" y="0"/>
            <wp:positionH relativeFrom="column">
              <wp:posOffset>3617595</wp:posOffset>
            </wp:positionH>
            <wp:positionV relativeFrom="paragraph">
              <wp:posOffset>6211570</wp:posOffset>
            </wp:positionV>
            <wp:extent cx="3104515" cy="3108325"/>
            <wp:effectExtent l="0" t="0" r="635" b="0"/>
            <wp:wrapSquare wrapText="bothSides"/>
            <wp:docPr id="143317786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4515" cy="310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64D">
        <w:rPr>
          <w:noProof/>
        </w:rPr>
        <mc:AlternateContent>
          <mc:Choice Requires="wps">
            <w:drawing>
              <wp:anchor distT="0" distB="0" distL="114300" distR="114300" simplePos="0" relativeHeight="251675648" behindDoc="0" locked="0" layoutInCell="1" allowOverlap="1" wp14:anchorId="644CC0F6" wp14:editId="3257D3D9">
                <wp:simplePos x="0" y="0"/>
                <wp:positionH relativeFrom="margin">
                  <wp:posOffset>0</wp:posOffset>
                </wp:positionH>
                <wp:positionV relativeFrom="paragraph">
                  <wp:posOffset>4435948</wp:posOffset>
                </wp:positionV>
                <wp:extent cx="5241925" cy="635"/>
                <wp:effectExtent l="0" t="0" r="0" b="6985"/>
                <wp:wrapSquare wrapText="bothSides"/>
                <wp:docPr id="1199272254" name="Casella di testo 1"/>
                <wp:cNvGraphicFramePr/>
                <a:graphic xmlns:a="http://schemas.openxmlformats.org/drawingml/2006/main">
                  <a:graphicData uri="http://schemas.microsoft.com/office/word/2010/wordprocessingShape">
                    <wps:wsp>
                      <wps:cNvSpPr txBox="1"/>
                      <wps:spPr>
                        <a:xfrm>
                          <a:off x="0" y="0"/>
                          <a:ext cx="5241925" cy="635"/>
                        </a:xfrm>
                        <a:prstGeom prst="rect">
                          <a:avLst/>
                        </a:prstGeom>
                        <a:solidFill>
                          <a:prstClr val="white"/>
                        </a:solidFill>
                        <a:ln>
                          <a:noFill/>
                        </a:ln>
                      </wps:spPr>
                      <wps:txbx>
                        <w:txbxContent>
                          <w:p w14:paraId="5974FA21" w14:textId="4063D14C" w:rsidR="008D464D" w:rsidRPr="008D464D" w:rsidRDefault="008D464D" w:rsidP="008D464D">
                            <w:pPr>
                              <w:pStyle w:val="Didascalia"/>
                              <w:jc w:val="center"/>
                              <w:rPr>
                                <w:b/>
                                <w:bCs/>
                                <w:noProof/>
                                <w:color w:val="auto"/>
                                <w:sz w:val="22"/>
                                <w:szCs w:val="22"/>
                                <w:lang w:val="fr-FR"/>
                              </w:rPr>
                            </w:pPr>
                            <w:r w:rsidRPr="008D464D">
                              <w:rPr>
                                <w:b/>
                                <w:bCs/>
                                <w:color w:val="auto"/>
                                <w:sz w:val="22"/>
                                <w:szCs w:val="22"/>
                                <w:lang w:val="fr-FR"/>
                              </w:rPr>
                              <w:t>Le sanctuaire marial Notre-Dame d'Arigbo de Dassa-Zoumé au Bénin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4CC0F6" id="_x0000_s1028" type="#_x0000_t202" style="position:absolute;left:0;text-align:left;margin-left:0;margin-top:349.3pt;width:412.75pt;height:.0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HGwIAAD8EAAAOAAAAZHJzL2Uyb0RvYy54bWysU8Fu2zAMvQ/YPwi6L06ypdi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" stroked="f">
                <v:textbox style="mso-fit-shape-to-text:t" inset="0,0,0,0">
                  <w:txbxContent>
                    <w:p w14:paraId="5974FA21" w14:textId="4063D14C" w:rsidR="008D464D" w:rsidRPr="008D464D" w:rsidRDefault="008D464D" w:rsidP="008D464D">
                      <w:pPr>
                        <w:pStyle w:val="Didascalia"/>
                        <w:jc w:val="center"/>
                        <w:rPr>
                          <w:b/>
                          <w:bCs/>
                          <w:noProof/>
                          <w:color w:val="auto"/>
                          <w:sz w:val="22"/>
                          <w:szCs w:val="22"/>
                          <w:lang w:val="fr-FR"/>
                        </w:rPr>
                      </w:pPr>
                      <w:r w:rsidRPr="008D464D">
                        <w:rPr>
                          <w:b/>
                          <w:bCs/>
                          <w:color w:val="auto"/>
                          <w:sz w:val="22"/>
                          <w:szCs w:val="22"/>
                          <w:lang w:val="fr-FR"/>
                        </w:rPr>
                        <w:t>Le sanctuaire marial Notre-Dame d'Arigbo de Dassa-Zoumé au Bénin</w:t>
                      </w:r>
                    </w:p>
                  </w:txbxContent>
                </v:textbox>
                <w10:wrap type="square" anchorx="margin"/>
              </v:shape>
            </w:pict>
          </mc:Fallback>
        </mc:AlternateContent>
      </w:r>
      <w:r w:rsidR="008D464D">
        <w:rPr>
          <w:noProof/>
        </w:rPr>
        <w:drawing>
          <wp:anchor distT="0" distB="0" distL="114300" distR="114300" simplePos="0" relativeHeight="251673600" behindDoc="0" locked="0" layoutInCell="1" allowOverlap="1" wp14:anchorId="39A3A512" wp14:editId="5106560D">
            <wp:simplePos x="0" y="0"/>
            <wp:positionH relativeFrom="margin">
              <wp:align>left</wp:align>
            </wp:positionH>
            <wp:positionV relativeFrom="paragraph">
              <wp:posOffset>751205</wp:posOffset>
            </wp:positionV>
            <wp:extent cx="5241925" cy="3933825"/>
            <wp:effectExtent l="0" t="0" r="0" b="9525"/>
            <wp:wrapSquare wrapText="bothSides"/>
            <wp:docPr id="881840813" name="Immagine 15" descr="Le sanctuaire marial Notre-Dame d'Arigbo de Dassa-Zoumé au Bénin - Foto di Grotte  Notre-Dame d'Arigbo, Dassa Zoum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 sanctuaire marial Notre-Dame d'Arigbo de Dassa-Zoumé au Bénin - Foto di Grotte  Notre-Dame d'Arigbo, Dassa Zoume -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1925" cy="3933825"/>
                    </a:xfrm>
                    <a:prstGeom prst="rect">
                      <a:avLst/>
                    </a:prstGeom>
                    <a:noFill/>
                    <a:ln>
                      <a:noFill/>
                    </a:ln>
                  </pic:spPr>
                </pic:pic>
              </a:graphicData>
            </a:graphic>
          </wp:anchor>
        </w:drawing>
      </w:r>
      <w:r w:rsidR="003731C2" w:rsidRPr="003731C2">
        <w:rPr>
          <w:sz w:val="24"/>
          <w:szCs w:val="24"/>
          <w:lang w:val="fr-FR"/>
        </w:rPr>
        <w:t xml:space="preserve">Tous les ans, pendant les </w:t>
      </w:r>
      <w:r w:rsidR="00F17D4C" w:rsidRPr="003731C2">
        <w:rPr>
          <w:sz w:val="24"/>
          <w:szCs w:val="24"/>
          <w:lang w:val="fr-FR"/>
        </w:rPr>
        <w:t>fêtes</w:t>
      </w:r>
      <w:r w:rsidR="003731C2" w:rsidRPr="003731C2">
        <w:rPr>
          <w:sz w:val="24"/>
          <w:szCs w:val="24"/>
          <w:lang w:val="fr-FR"/>
        </w:rPr>
        <w:t xml:space="preserve"> de l’Ascension et de l’Assomption, de dizaines de milliers de fidèles se réunissent en ce lieu sacré. Les pèlerins viennent du Bénin, mais aussi du Togo, Niger et </w:t>
      </w:r>
      <w:r w:rsidR="00F17D4C" w:rsidRPr="003731C2">
        <w:rPr>
          <w:sz w:val="24"/>
          <w:szCs w:val="24"/>
          <w:lang w:val="fr-FR"/>
        </w:rPr>
        <w:t>Burkina-Faso</w:t>
      </w:r>
      <w:r w:rsidR="003731C2" w:rsidRPr="003731C2">
        <w:rPr>
          <w:sz w:val="24"/>
          <w:szCs w:val="24"/>
          <w:lang w:val="fr-FR"/>
        </w:rPr>
        <w:t xml:space="preserve">. Les célébrations sont présidées par les </w:t>
      </w:r>
      <w:r w:rsidR="00F17D4C" w:rsidRPr="003731C2">
        <w:rPr>
          <w:sz w:val="24"/>
          <w:szCs w:val="24"/>
          <w:lang w:val="fr-FR"/>
        </w:rPr>
        <w:t>évêques</w:t>
      </w:r>
      <w:r w:rsidR="003731C2" w:rsidRPr="003731C2">
        <w:rPr>
          <w:sz w:val="24"/>
          <w:szCs w:val="24"/>
          <w:lang w:val="fr-FR"/>
        </w:rPr>
        <w:t xml:space="preserve"> de l’Eglise catholique (pendant plusieurs années par le cardinal béninois Bernardin Gantin).  Tout le pays participe à cette grande </w:t>
      </w:r>
      <w:r w:rsidR="00F17D4C" w:rsidRPr="003731C2">
        <w:rPr>
          <w:sz w:val="24"/>
          <w:szCs w:val="24"/>
          <w:lang w:val="fr-FR"/>
        </w:rPr>
        <w:t>fête</w:t>
      </w:r>
      <w:r w:rsidR="003731C2" w:rsidRPr="003731C2">
        <w:rPr>
          <w:sz w:val="24"/>
          <w:szCs w:val="24"/>
          <w:lang w:val="fr-FR"/>
        </w:rPr>
        <w:t xml:space="preserve"> et les autorités civiles sont </w:t>
      </w:r>
      <w:r w:rsidR="00F17D4C" w:rsidRPr="003731C2">
        <w:rPr>
          <w:sz w:val="24"/>
          <w:szCs w:val="24"/>
          <w:lang w:val="fr-FR"/>
        </w:rPr>
        <w:t>toujours</w:t>
      </w:r>
      <w:r w:rsidR="003731C2" w:rsidRPr="003731C2">
        <w:rPr>
          <w:sz w:val="24"/>
          <w:szCs w:val="24"/>
          <w:lang w:val="fr-FR"/>
        </w:rPr>
        <w:t xml:space="preserve"> présentes. En 1982</w:t>
      </w:r>
      <w:r w:rsidR="00F17D4C">
        <w:rPr>
          <w:sz w:val="24"/>
          <w:szCs w:val="24"/>
          <w:lang w:val="fr-FR"/>
        </w:rPr>
        <w:t>,</w:t>
      </w:r>
      <w:r w:rsidR="003731C2" w:rsidRPr="003731C2">
        <w:rPr>
          <w:sz w:val="24"/>
          <w:szCs w:val="24"/>
          <w:lang w:val="fr-FR"/>
        </w:rPr>
        <w:t xml:space="preserve"> le pape Jean Paul II encourageait le peuple béninois à l’accueil de la foi chrétienne, que Marie avait contribué à faire grandir </w:t>
      </w:r>
      <w:r w:rsidR="00F17D4C" w:rsidRPr="003731C2">
        <w:rPr>
          <w:sz w:val="24"/>
          <w:szCs w:val="24"/>
          <w:lang w:val="fr-FR"/>
        </w:rPr>
        <w:t>grâce</w:t>
      </w:r>
      <w:r w:rsidR="003731C2" w:rsidRPr="003731C2">
        <w:rPr>
          <w:sz w:val="24"/>
          <w:szCs w:val="24"/>
          <w:lang w:val="fr-FR"/>
        </w:rPr>
        <w:t xml:space="preserve"> aux pèlerinages dans sa Grotte d’Arigbo. “Le but des missionnaires chrétiens était de susciter ici des fils et des filles de l’Eglise, à part entière, épanouissant leurs valeurs ancestrales compatibles avec l’Evangile, et destinés à </w:t>
      </w:r>
      <w:r w:rsidR="00F17D4C" w:rsidRPr="003731C2">
        <w:rPr>
          <w:sz w:val="24"/>
          <w:szCs w:val="24"/>
          <w:lang w:val="fr-FR"/>
        </w:rPr>
        <w:t>être</w:t>
      </w:r>
      <w:r w:rsidR="003731C2" w:rsidRPr="003731C2">
        <w:rPr>
          <w:sz w:val="24"/>
          <w:szCs w:val="24"/>
          <w:lang w:val="fr-FR"/>
        </w:rPr>
        <w:t xml:space="preserve"> organisés en Eglise avec leurs </w:t>
      </w:r>
      <w:r w:rsidR="00F17D4C" w:rsidRPr="003731C2">
        <w:rPr>
          <w:sz w:val="24"/>
          <w:szCs w:val="24"/>
          <w:lang w:val="fr-FR"/>
        </w:rPr>
        <w:t>prêtres</w:t>
      </w:r>
      <w:r w:rsidR="003731C2" w:rsidRPr="003731C2">
        <w:rPr>
          <w:sz w:val="24"/>
          <w:szCs w:val="24"/>
          <w:lang w:val="fr-FR"/>
        </w:rPr>
        <w:t xml:space="preserve">, leurs religieuses, leurs </w:t>
      </w:r>
      <w:r w:rsidR="00F17D4C" w:rsidRPr="003731C2">
        <w:rPr>
          <w:sz w:val="24"/>
          <w:szCs w:val="24"/>
          <w:lang w:val="fr-FR"/>
        </w:rPr>
        <w:t>évêques</w:t>
      </w:r>
      <w:r w:rsidR="003731C2" w:rsidRPr="003731C2">
        <w:rPr>
          <w:sz w:val="24"/>
          <w:szCs w:val="24"/>
          <w:lang w:val="fr-FR"/>
        </w:rPr>
        <w:t>.” Et le pape Benoit XVI, dans la cathédrale de la capitale Cotonou, en 2011, invoquait la Sainte Vierge que les fidèles honorent à Dassa-Zoumé</w:t>
      </w:r>
      <w:r w:rsidR="00F17D4C">
        <w:rPr>
          <w:sz w:val="24"/>
          <w:szCs w:val="24"/>
          <w:lang w:val="fr-FR"/>
        </w:rPr>
        <w:t xml:space="preserve"> </w:t>
      </w:r>
      <w:r w:rsidR="003731C2" w:rsidRPr="003731C2">
        <w:rPr>
          <w:sz w:val="24"/>
          <w:szCs w:val="24"/>
          <w:lang w:val="fr-FR"/>
        </w:rPr>
        <w:t xml:space="preserve">: </w:t>
      </w:r>
      <w:r w:rsidR="003731C2" w:rsidRPr="00F17D4C">
        <w:rPr>
          <w:i/>
          <w:iCs/>
          <w:sz w:val="24"/>
          <w:szCs w:val="24"/>
          <w:lang w:val="fr-FR"/>
        </w:rPr>
        <w:t xml:space="preserve">“O Reine de la justice, obtiens-nous l’amour filial </w:t>
      </w:r>
      <w:r w:rsidR="00F17D4C">
        <w:rPr>
          <w:i/>
          <w:iCs/>
          <w:sz w:val="24"/>
          <w:szCs w:val="24"/>
          <w:lang w:val="fr-FR"/>
        </w:rPr>
        <w:t>e</w:t>
      </w:r>
      <w:r w:rsidR="003731C2" w:rsidRPr="00F17D4C">
        <w:rPr>
          <w:i/>
          <w:iCs/>
          <w:sz w:val="24"/>
          <w:szCs w:val="24"/>
          <w:lang w:val="fr-FR"/>
        </w:rPr>
        <w:t>t fraternel, obtiens-nous d’</w:t>
      </w:r>
      <w:r w:rsidR="00F17D4C" w:rsidRPr="00F17D4C">
        <w:rPr>
          <w:i/>
          <w:iCs/>
          <w:sz w:val="24"/>
          <w:szCs w:val="24"/>
          <w:lang w:val="fr-FR"/>
        </w:rPr>
        <w:t>être</w:t>
      </w:r>
      <w:r w:rsidR="003731C2" w:rsidRPr="00F17D4C">
        <w:rPr>
          <w:i/>
          <w:iCs/>
          <w:sz w:val="24"/>
          <w:szCs w:val="24"/>
          <w:lang w:val="fr-FR"/>
        </w:rPr>
        <w:t xml:space="preserve"> amis des pauvres et </w:t>
      </w:r>
      <w:r w:rsidR="00F17D4C">
        <w:rPr>
          <w:i/>
          <w:iCs/>
          <w:sz w:val="24"/>
          <w:szCs w:val="24"/>
          <w:lang w:val="fr-FR"/>
        </w:rPr>
        <w:t>d</w:t>
      </w:r>
      <w:r w:rsidR="003731C2" w:rsidRPr="00F17D4C">
        <w:rPr>
          <w:i/>
          <w:iCs/>
          <w:sz w:val="24"/>
          <w:szCs w:val="24"/>
          <w:lang w:val="fr-FR"/>
        </w:rPr>
        <w:t>es petits, obtiens pour les peuples de la terre</w:t>
      </w:r>
      <w:r w:rsidR="00F17D4C">
        <w:rPr>
          <w:i/>
          <w:iCs/>
          <w:sz w:val="24"/>
          <w:szCs w:val="24"/>
          <w:lang w:val="fr-FR"/>
        </w:rPr>
        <w:t>,</w:t>
      </w:r>
      <w:r w:rsidR="003731C2" w:rsidRPr="00F17D4C">
        <w:rPr>
          <w:i/>
          <w:iCs/>
          <w:sz w:val="24"/>
          <w:szCs w:val="24"/>
          <w:lang w:val="fr-FR"/>
        </w:rPr>
        <w:t xml:space="preserve"> l’esprit de fraternité. O notre Dame d’Afrique, obtiens de ton divin Fils la guérison pour les malades, la consolation pour les affligés, le pardon pour les </w:t>
      </w:r>
      <w:r w:rsidR="00F17D4C" w:rsidRPr="00F17D4C">
        <w:rPr>
          <w:i/>
          <w:iCs/>
          <w:sz w:val="24"/>
          <w:szCs w:val="24"/>
          <w:lang w:val="fr-FR"/>
        </w:rPr>
        <w:t>pécheurs ;</w:t>
      </w:r>
      <w:r w:rsidR="003731C2" w:rsidRPr="00F17D4C">
        <w:rPr>
          <w:i/>
          <w:iCs/>
          <w:sz w:val="24"/>
          <w:szCs w:val="24"/>
          <w:lang w:val="fr-FR"/>
        </w:rPr>
        <w:t xml:space="preserve"> intercède pour l’Afrique auprès de ton Divin </w:t>
      </w:r>
      <w:r w:rsidR="00F17D4C" w:rsidRPr="00F17D4C">
        <w:rPr>
          <w:i/>
          <w:iCs/>
          <w:sz w:val="24"/>
          <w:szCs w:val="24"/>
          <w:lang w:val="fr-FR"/>
        </w:rPr>
        <w:t>Fils ;</w:t>
      </w:r>
      <w:r w:rsidR="003731C2" w:rsidRPr="00F17D4C">
        <w:rPr>
          <w:i/>
          <w:iCs/>
          <w:sz w:val="24"/>
          <w:szCs w:val="24"/>
          <w:lang w:val="fr-FR"/>
        </w:rPr>
        <w:t xml:space="preserve"> et obtiens pour toute l’humanité le salut et la paix. Amen”</w:t>
      </w:r>
    </w:p>
    <w:p w14:paraId="2D9F73F3" w14:textId="3DA373E2" w:rsidR="003731C2" w:rsidRPr="003731C2" w:rsidRDefault="003731C2" w:rsidP="003731C2">
      <w:pPr>
        <w:pStyle w:val="Paragrafoelenco"/>
        <w:spacing w:after="0" w:line="240" w:lineRule="auto"/>
        <w:ind w:left="0"/>
        <w:jc w:val="both"/>
        <w:rPr>
          <w:sz w:val="24"/>
          <w:szCs w:val="24"/>
          <w:lang w:val="fr-FR"/>
        </w:rPr>
      </w:pPr>
    </w:p>
    <w:p w14:paraId="593009FE" w14:textId="7AA685F0" w:rsidR="003731C2" w:rsidRPr="008D464D" w:rsidRDefault="003731C2" w:rsidP="003731C2">
      <w:pPr>
        <w:pStyle w:val="Paragrafoelenco"/>
        <w:numPr>
          <w:ilvl w:val="0"/>
          <w:numId w:val="7"/>
        </w:numPr>
        <w:spacing w:after="0" w:line="240" w:lineRule="auto"/>
        <w:jc w:val="both"/>
        <w:rPr>
          <w:b/>
          <w:sz w:val="24"/>
          <w:szCs w:val="24"/>
          <w:highlight w:val="cyan"/>
          <w:lang w:val="fr-FR"/>
        </w:rPr>
      </w:pPr>
      <w:r w:rsidRPr="008D464D">
        <w:rPr>
          <w:b/>
          <w:sz w:val="24"/>
          <w:szCs w:val="24"/>
          <w:highlight w:val="cyan"/>
          <w:lang w:val="fr-FR"/>
        </w:rPr>
        <w:t>LES FRERES DU DISTRICT SAINT-PAUL</w:t>
      </w:r>
      <w:r w:rsidR="00F17D4C" w:rsidRPr="008D464D">
        <w:rPr>
          <w:b/>
          <w:sz w:val="24"/>
          <w:szCs w:val="24"/>
          <w:highlight w:val="cyan"/>
          <w:lang w:val="fr-FR"/>
        </w:rPr>
        <w:t xml:space="preserve"> </w:t>
      </w:r>
      <w:r w:rsidRPr="008D464D">
        <w:rPr>
          <w:b/>
          <w:sz w:val="24"/>
          <w:szCs w:val="24"/>
          <w:highlight w:val="cyan"/>
          <w:lang w:val="fr-FR"/>
        </w:rPr>
        <w:t>: SÉNÉGAL</w:t>
      </w:r>
      <w:r w:rsidR="00F17D4C" w:rsidRPr="008D464D">
        <w:rPr>
          <w:b/>
          <w:sz w:val="24"/>
          <w:szCs w:val="24"/>
          <w:highlight w:val="cyan"/>
          <w:lang w:val="fr-FR"/>
        </w:rPr>
        <w:t xml:space="preserve"> </w:t>
      </w:r>
      <w:r w:rsidRPr="008D464D">
        <w:rPr>
          <w:b/>
          <w:sz w:val="24"/>
          <w:szCs w:val="24"/>
          <w:highlight w:val="cyan"/>
          <w:lang w:val="fr-FR"/>
        </w:rPr>
        <w:t>- COTE D’IVOIRE</w:t>
      </w:r>
      <w:r w:rsidR="00F17D4C" w:rsidRPr="008D464D">
        <w:rPr>
          <w:b/>
          <w:sz w:val="24"/>
          <w:szCs w:val="24"/>
          <w:highlight w:val="cyan"/>
          <w:lang w:val="fr-FR"/>
        </w:rPr>
        <w:t xml:space="preserve"> -</w:t>
      </w:r>
      <w:r w:rsidRPr="008D464D">
        <w:rPr>
          <w:b/>
          <w:sz w:val="24"/>
          <w:szCs w:val="24"/>
          <w:highlight w:val="cyan"/>
          <w:lang w:val="fr-FR"/>
        </w:rPr>
        <w:t xml:space="preserve"> TOGO</w:t>
      </w:r>
      <w:r w:rsidR="00F17D4C" w:rsidRPr="008D464D">
        <w:rPr>
          <w:b/>
          <w:sz w:val="24"/>
          <w:szCs w:val="24"/>
          <w:highlight w:val="cyan"/>
          <w:lang w:val="fr-FR"/>
        </w:rPr>
        <w:t xml:space="preserve"> </w:t>
      </w:r>
      <w:r w:rsidR="009A7151" w:rsidRPr="008D464D">
        <w:rPr>
          <w:b/>
          <w:sz w:val="24"/>
          <w:szCs w:val="24"/>
          <w:highlight w:val="cyan"/>
          <w:lang w:val="fr-FR"/>
        </w:rPr>
        <w:t>–</w:t>
      </w:r>
      <w:r w:rsidRPr="008D464D">
        <w:rPr>
          <w:b/>
          <w:sz w:val="24"/>
          <w:szCs w:val="24"/>
          <w:highlight w:val="cyan"/>
          <w:lang w:val="fr-FR"/>
        </w:rPr>
        <w:t xml:space="preserve"> BÉNIN</w:t>
      </w:r>
    </w:p>
    <w:p w14:paraId="0D3F4B03" w14:textId="5199D7B3" w:rsidR="009A7151" w:rsidRPr="003731C2" w:rsidRDefault="009A7151" w:rsidP="009A7151">
      <w:pPr>
        <w:pStyle w:val="Paragrafoelenco"/>
        <w:spacing w:after="0" w:line="240" w:lineRule="auto"/>
        <w:jc w:val="both"/>
        <w:rPr>
          <w:b/>
          <w:sz w:val="24"/>
          <w:szCs w:val="24"/>
          <w:lang w:val="fr-FR"/>
        </w:rPr>
      </w:pPr>
    </w:p>
    <w:p w14:paraId="45DC9459" w14:textId="70962F27" w:rsidR="008D464D" w:rsidRPr="00E971EA" w:rsidRDefault="00F17D4C" w:rsidP="008D464D">
      <w:pPr>
        <w:spacing w:after="0" w:line="240" w:lineRule="auto"/>
        <w:jc w:val="both"/>
        <w:rPr>
          <w:b/>
          <w:lang w:val="fr-FR"/>
        </w:rPr>
      </w:pPr>
      <w:r w:rsidRPr="008D464D">
        <w:rPr>
          <w:b/>
          <w:sz w:val="24"/>
          <w:szCs w:val="24"/>
          <w:highlight w:val="yellow"/>
          <w:lang w:val="fr-FR"/>
        </w:rPr>
        <w:t>SENEGAL :</w:t>
      </w:r>
      <w:r w:rsidR="003731C2" w:rsidRPr="008D464D">
        <w:rPr>
          <w:b/>
          <w:sz w:val="24"/>
          <w:szCs w:val="24"/>
          <w:highlight w:val="yellow"/>
          <w:lang w:val="fr-FR"/>
        </w:rPr>
        <w:t xml:space="preserve"> 1967</w:t>
      </w:r>
      <w:r w:rsidR="008D464D" w:rsidRPr="00E971EA">
        <w:rPr>
          <w:rFonts w:ascii="Times New Roman" w:eastAsia="Times New Roman" w:hAnsi="Times New Roman" w:cs="Times New Roman"/>
          <w:sz w:val="24"/>
          <w:szCs w:val="24"/>
          <w:lang w:val="fr-FR" w:eastAsia="it-IT"/>
        </w:rPr>
        <w:t xml:space="preserve"> </w:t>
      </w:r>
    </w:p>
    <w:p w14:paraId="22FC3183" w14:textId="579C08A9" w:rsidR="003731C2" w:rsidRPr="003731C2" w:rsidRDefault="003731C2" w:rsidP="003731C2">
      <w:pPr>
        <w:spacing w:after="0" w:line="240" w:lineRule="auto"/>
        <w:jc w:val="both"/>
        <w:rPr>
          <w:b/>
          <w:sz w:val="24"/>
          <w:szCs w:val="24"/>
          <w:lang w:val="fr-FR"/>
        </w:rPr>
      </w:pPr>
    </w:p>
    <w:p w14:paraId="40043912" w14:textId="6C63D7E9" w:rsidR="003731C2" w:rsidRDefault="003731C2" w:rsidP="003731C2">
      <w:pPr>
        <w:pStyle w:val="Paragrafoelenco"/>
        <w:spacing w:after="0" w:line="240" w:lineRule="auto"/>
        <w:ind w:left="0"/>
        <w:jc w:val="both"/>
        <w:rPr>
          <w:sz w:val="24"/>
          <w:szCs w:val="24"/>
          <w:lang w:val="fr-FR"/>
        </w:rPr>
      </w:pPr>
      <w:r w:rsidRPr="003731C2">
        <w:rPr>
          <w:sz w:val="24"/>
          <w:szCs w:val="24"/>
          <w:lang w:val="fr-FR"/>
        </w:rPr>
        <w:t xml:space="preserve">La première </w:t>
      </w:r>
      <w:r w:rsidR="00F17D4C" w:rsidRPr="003731C2">
        <w:rPr>
          <w:sz w:val="24"/>
          <w:szCs w:val="24"/>
          <w:lang w:val="fr-FR"/>
        </w:rPr>
        <w:t xml:space="preserve">mission </w:t>
      </w:r>
      <w:r w:rsidRPr="003731C2">
        <w:rPr>
          <w:sz w:val="24"/>
          <w:szCs w:val="24"/>
          <w:lang w:val="fr-FR"/>
        </w:rPr>
        <w:t xml:space="preserve">des Frères </w:t>
      </w:r>
      <w:r w:rsidR="00F17D4C" w:rsidRPr="003731C2">
        <w:rPr>
          <w:sz w:val="24"/>
          <w:szCs w:val="24"/>
          <w:lang w:val="fr-FR"/>
        </w:rPr>
        <w:t xml:space="preserve">(1841-1904) </w:t>
      </w:r>
      <w:r w:rsidRPr="003731C2">
        <w:rPr>
          <w:sz w:val="24"/>
          <w:szCs w:val="24"/>
          <w:lang w:val="fr-FR"/>
        </w:rPr>
        <w:t xml:space="preserve">avait laissé une trace profonde et un souvenir jamais </w:t>
      </w:r>
      <w:r w:rsidR="009A7151" w:rsidRPr="003731C2">
        <w:rPr>
          <w:sz w:val="24"/>
          <w:szCs w:val="24"/>
          <w:lang w:val="fr-FR"/>
        </w:rPr>
        <w:t>éteint :</w:t>
      </w:r>
      <w:r w:rsidRPr="003731C2">
        <w:rPr>
          <w:sz w:val="24"/>
          <w:szCs w:val="24"/>
          <w:lang w:val="fr-FR"/>
        </w:rPr>
        <w:t xml:space="preserve"> fondateurs d’écoles chrétiennes, infirmiers pendant les épidémies, cultivateurs dans le désert, promoteurs de vocations pour l’Eglise… Dans les cimetières du Sénégal restent leurs </w:t>
      </w:r>
      <w:r w:rsidR="009A7151" w:rsidRPr="003731C2">
        <w:rPr>
          <w:sz w:val="24"/>
          <w:szCs w:val="24"/>
          <w:lang w:val="fr-FR"/>
        </w:rPr>
        <w:t>noms :</w:t>
      </w:r>
      <w:r w:rsidRPr="003731C2">
        <w:rPr>
          <w:sz w:val="24"/>
          <w:szCs w:val="24"/>
          <w:lang w:val="fr-FR"/>
        </w:rPr>
        <w:t xml:space="preserve"> Liguori, Didier-Marie, </w:t>
      </w:r>
      <w:proofErr w:type="spellStart"/>
      <w:r w:rsidRPr="003731C2">
        <w:rPr>
          <w:sz w:val="24"/>
          <w:szCs w:val="24"/>
          <w:lang w:val="fr-FR"/>
        </w:rPr>
        <w:t>Héraclien</w:t>
      </w:r>
      <w:proofErr w:type="spellEnd"/>
      <w:r w:rsidRPr="003731C2">
        <w:rPr>
          <w:sz w:val="24"/>
          <w:szCs w:val="24"/>
          <w:lang w:val="fr-FR"/>
        </w:rPr>
        <w:t>… En 1904</w:t>
      </w:r>
      <w:r w:rsidR="009A7151">
        <w:rPr>
          <w:sz w:val="24"/>
          <w:szCs w:val="24"/>
          <w:lang w:val="fr-FR"/>
        </w:rPr>
        <w:t>,</w:t>
      </w:r>
      <w:r w:rsidRPr="003731C2">
        <w:rPr>
          <w:sz w:val="24"/>
          <w:szCs w:val="24"/>
          <w:lang w:val="fr-FR"/>
        </w:rPr>
        <w:t xml:space="preserve"> les Frères avaient </w:t>
      </w:r>
      <w:r w:rsidR="009A7151" w:rsidRPr="003731C2">
        <w:rPr>
          <w:sz w:val="24"/>
          <w:szCs w:val="24"/>
          <w:lang w:val="fr-FR"/>
        </w:rPr>
        <w:t>dû</w:t>
      </w:r>
      <w:r w:rsidRPr="003731C2">
        <w:rPr>
          <w:sz w:val="24"/>
          <w:szCs w:val="24"/>
          <w:lang w:val="fr-FR"/>
        </w:rPr>
        <w:t xml:space="preserve"> laisser le pays. En 1967 quelques anciens élèves ont vu retourner “leurs” Frères. Ce sont ceux du district de Nantes qui ont pris la charge de cette mission. Ils ont ouvert les écoles à Saint-Louis et à Diourbel, avec le soutien aussi des jeunes Frères qui ont </w:t>
      </w:r>
      <w:r w:rsidRPr="003731C2">
        <w:rPr>
          <w:sz w:val="24"/>
          <w:szCs w:val="24"/>
          <w:lang w:val="fr-FR"/>
        </w:rPr>
        <w:lastRenderedPageBreak/>
        <w:t>choisi la coopération civile à l’étranger. Ils ont fondé aussi des centres scolaires expériment</w:t>
      </w:r>
      <w:r w:rsidR="009A7151">
        <w:rPr>
          <w:sz w:val="24"/>
          <w:szCs w:val="24"/>
          <w:lang w:val="fr-FR"/>
        </w:rPr>
        <w:t>aux</w:t>
      </w:r>
      <w:r w:rsidRPr="003731C2">
        <w:rPr>
          <w:sz w:val="24"/>
          <w:szCs w:val="24"/>
          <w:lang w:val="fr-FR"/>
        </w:rPr>
        <w:t>, les “écoles de brousse”. Ils travaillent à l’évangélisation au service de l’Eglise</w:t>
      </w:r>
      <w:r w:rsidR="009A7151">
        <w:rPr>
          <w:sz w:val="24"/>
          <w:szCs w:val="24"/>
          <w:lang w:val="fr-FR"/>
        </w:rPr>
        <w:t>,</w:t>
      </w:r>
      <w:r w:rsidRPr="003731C2">
        <w:rPr>
          <w:sz w:val="24"/>
          <w:szCs w:val="24"/>
          <w:lang w:val="fr-FR"/>
        </w:rPr>
        <w:t xml:space="preserve"> en dialogue avec d’autres religions, surtout avec les musulmans. Actuellement au Sénégal sont présents dix Frères dans trois communautés, dont deux collèges</w:t>
      </w:r>
      <w:r w:rsidR="009A7151">
        <w:rPr>
          <w:sz w:val="24"/>
          <w:szCs w:val="24"/>
          <w:lang w:val="fr-FR"/>
        </w:rPr>
        <w:t xml:space="preserve"> </w:t>
      </w:r>
      <w:r w:rsidRPr="003731C2">
        <w:rPr>
          <w:sz w:val="24"/>
          <w:szCs w:val="24"/>
          <w:lang w:val="fr-FR"/>
        </w:rPr>
        <w:t>: Diourbel et Vélingara</w:t>
      </w:r>
      <w:r w:rsidR="009A7151">
        <w:rPr>
          <w:sz w:val="24"/>
          <w:szCs w:val="24"/>
          <w:lang w:val="fr-FR"/>
        </w:rPr>
        <w:t xml:space="preserve"> </w:t>
      </w:r>
      <w:r w:rsidRPr="003731C2">
        <w:rPr>
          <w:sz w:val="24"/>
          <w:szCs w:val="24"/>
          <w:lang w:val="fr-FR"/>
        </w:rPr>
        <w:t xml:space="preserve">; à Thiès un foyer accueille des jeunes venant </w:t>
      </w:r>
      <w:r w:rsidR="009A7151" w:rsidRPr="003731C2">
        <w:rPr>
          <w:sz w:val="24"/>
          <w:szCs w:val="24"/>
          <w:lang w:val="fr-FR"/>
        </w:rPr>
        <w:t>des villages environnants</w:t>
      </w:r>
      <w:r w:rsidRPr="003731C2">
        <w:rPr>
          <w:sz w:val="24"/>
          <w:szCs w:val="24"/>
          <w:lang w:val="fr-FR"/>
        </w:rPr>
        <w:t>.</w:t>
      </w:r>
    </w:p>
    <w:p w14:paraId="58D8E141" w14:textId="4328C7A5" w:rsidR="009A7151" w:rsidRPr="003731C2" w:rsidRDefault="009A7151" w:rsidP="003731C2">
      <w:pPr>
        <w:pStyle w:val="Paragrafoelenco"/>
        <w:spacing w:after="0" w:line="240" w:lineRule="auto"/>
        <w:ind w:left="0"/>
        <w:jc w:val="both"/>
        <w:rPr>
          <w:sz w:val="24"/>
          <w:szCs w:val="24"/>
          <w:lang w:val="fr-FR"/>
        </w:rPr>
      </w:pPr>
    </w:p>
    <w:p w14:paraId="56EB9F79" w14:textId="5B53DD43" w:rsidR="008D464D" w:rsidRPr="00E971EA" w:rsidRDefault="003731C2" w:rsidP="008D464D">
      <w:pPr>
        <w:pStyle w:val="Paragrafoelenco"/>
        <w:spacing w:after="0" w:line="240" w:lineRule="auto"/>
        <w:ind w:left="0"/>
        <w:jc w:val="both"/>
        <w:rPr>
          <w:b/>
          <w:lang w:val="fr-FR"/>
        </w:rPr>
      </w:pPr>
      <w:r w:rsidRPr="008D464D">
        <w:rPr>
          <w:b/>
          <w:sz w:val="24"/>
          <w:szCs w:val="24"/>
          <w:highlight w:val="yellow"/>
          <w:lang w:val="fr-FR"/>
        </w:rPr>
        <w:t>COTE D’IVOIRE</w:t>
      </w:r>
      <w:r w:rsidR="008D464D" w:rsidRPr="00E971EA">
        <w:rPr>
          <w:rFonts w:ascii="Times New Roman" w:eastAsia="Times New Roman" w:hAnsi="Times New Roman" w:cs="Times New Roman"/>
          <w:sz w:val="24"/>
          <w:szCs w:val="24"/>
          <w:lang w:val="fr-FR" w:eastAsia="it-IT"/>
        </w:rPr>
        <w:t xml:space="preserve"> </w:t>
      </w:r>
    </w:p>
    <w:p w14:paraId="7D0E3024" w14:textId="1010A135" w:rsidR="003731C2" w:rsidRPr="003731C2" w:rsidRDefault="008D464D" w:rsidP="003731C2">
      <w:pPr>
        <w:pStyle w:val="Paragrafoelenco"/>
        <w:spacing w:after="0" w:line="240" w:lineRule="auto"/>
        <w:ind w:left="0"/>
        <w:jc w:val="both"/>
        <w:rPr>
          <w:b/>
          <w:sz w:val="24"/>
          <w:szCs w:val="24"/>
          <w:lang w:val="fr-FR"/>
        </w:rPr>
      </w:pPr>
      <w:r w:rsidRPr="008D464D">
        <w:rPr>
          <w:b/>
          <w:noProof/>
        </w:rPr>
        <w:drawing>
          <wp:anchor distT="0" distB="0" distL="114300" distR="114300" simplePos="0" relativeHeight="251677696" behindDoc="0" locked="0" layoutInCell="1" allowOverlap="1" wp14:anchorId="5A2BA1D0" wp14:editId="05FCE853">
            <wp:simplePos x="0" y="0"/>
            <wp:positionH relativeFrom="column">
              <wp:posOffset>17145</wp:posOffset>
            </wp:positionH>
            <wp:positionV relativeFrom="paragraph">
              <wp:posOffset>30318</wp:posOffset>
            </wp:positionV>
            <wp:extent cx="2849245" cy="2828925"/>
            <wp:effectExtent l="0" t="0" r="8255" b="9525"/>
            <wp:wrapSquare wrapText="bothSides"/>
            <wp:docPr id="165859705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24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9D5A8" w14:textId="0E3E3DB5" w:rsidR="003731C2" w:rsidRDefault="009A7151" w:rsidP="003731C2">
      <w:pPr>
        <w:pStyle w:val="Paragrafoelenco"/>
        <w:spacing w:after="0" w:line="240" w:lineRule="auto"/>
        <w:ind w:left="0"/>
        <w:jc w:val="both"/>
        <w:rPr>
          <w:sz w:val="24"/>
          <w:szCs w:val="24"/>
          <w:lang w:val="fr-FR"/>
        </w:rPr>
      </w:pPr>
      <w:r w:rsidRPr="003731C2">
        <w:rPr>
          <w:sz w:val="24"/>
          <w:szCs w:val="24"/>
          <w:lang w:val="fr-FR"/>
        </w:rPr>
        <w:t>En 1979</w:t>
      </w:r>
      <w:r>
        <w:rPr>
          <w:sz w:val="24"/>
          <w:szCs w:val="24"/>
          <w:lang w:val="fr-FR"/>
        </w:rPr>
        <w:t>,</w:t>
      </w:r>
      <w:r w:rsidRPr="003731C2">
        <w:rPr>
          <w:sz w:val="24"/>
          <w:szCs w:val="24"/>
          <w:lang w:val="fr-FR"/>
        </w:rPr>
        <w:t xml:space="preserve"> </w:t>
      </w:r>
      <w:r w:rsidR="003731C2" w:rsidRPr="003731C2">
        <w:rPr>
          <w:sz w:val="24"/>
          <w:szCs w:val="24"/>
          <w:lang w:val="fr-FR"/>
        </w:rPr>
        <w:t xml:space="preserve">Mgr. Agré, </w:t>
      </w:r>
      <w:r w:rsidRPr="003731C2">
        <w:rPr>
          <w:sz w:val="24"/>
          <w:szCs w:val="24"/>
          <w:lang w:val="fr-FR"/>
        </w:rPr>
        <w:t>évêque</w:t>
      </w:r>
      <w:r w:rsidR="003731C2" w:rsidRPr="003731C2">
        <w:rPr>
          <w:sz w:val="24"/>
          <w:szCs w:val="24"/>
          <w:lang w:val="fr-FR"/>
        </w:rPr>
        <w:t xml:space="preserve"> de Man en </w:t>
      </w:r>
      <w:r w:rsidRPr="003731C2">
        <w:rPr>
          <w:sz w:val="24"/>
          <w:szCs w:val="24"/>
          <w:lang w:val="fr-FR"/>
        </w:rPr>
        <w:t>Côte</w:t>
      </w:r>
      <w:r w:rsidR="003731C2" w:rsidRPr="003731C2">
        <w:rPr>
          <w:sz w:val="24"/>
          <w:szCs w:val="24"/>
          <w:lang w:val="fr-FR"/>
        </w:rPr>
        <w:t xml:space="preserve"> d’Ivoire, vient à Rome demander au Conseil Général une aide pour évangéliser sa jeune </w:t>
      </w:r>
      <w:r w:rsidRPr="003731C2">
        <w:rPr>
          <w:sz w:val="24"/>
          <w:szCs w:val="24"/>
          <w:lang w:val="fr-FR"/>
        </w:rPr>
        <w:t>chrétienté :</w:t>
      </w:r>
      <w:r w:rsidR="003731C2" w:rsidRPr="003731C2">
        <w:rPr>
          <w:sz w:val="24"/>
          <w:szCs w:val="24"/>
          <w:lang w:val="fr-FR"/>
        </w:rPr>
        <w:t xml:space="preserve"> le diocèse a besoin de structures scolaires pour la formation d’une élite chrétienne. C’est le district de Rennes qui répond à cet appel. Les premiers Frères fondent le Lycée Jean de la Mennais qui se développe, en recevant aussi l’aide d’autres confrères et de quelques Filles de la Providence. Actuellement la Cote d’Ivoire a deux communautés FIC</w:t>
      </w:r>
      <w:r>
        <w:rPr>
          <w:sz w:val="24"/>
          <w:szCs w:val="24"/>
          <w:lang w:val="fr-FR"/>
        </w:rPr>
        <w:t xml:space="preserve"> </w:t>
      </w:r>
      <w:r w:rsidR="003731C2" w:rsidRPr="003731C2">
        <w:rPr>
          <w:sz w:val="24"/>
          <w:szCs w:val="24"/>
          <w:lang w:val="fr-FR"/>
        </w:rPr>
        <w:t xml:space="preserve">: elles se </w:t>
      </w:r>
      <w:r w:rsidRPr="003731C2">
        <w:rPr>
          <w:sz w:val="24"/>
          <w:szCs w:val="24"/>
          <w:lang w:val="fr-FR"/>
        </w:rPr>
        <w:t>trouvent</w:t>
      </w:r>
      <w:r w:rsidR="003731C2" w:rsidRPr="003731C2">
        <w:rPr>
          <w:sz w:val="24"/>
          <w:szCs w:val="24"/>
          <w:lang w:val="fr-FR"/>
        </w:rPr>
        <w:t xml:space="preserve"> à Abidjan et assurent la formation pour les trois années du Scolasticat de langue française (Afrique et </w:t>
      </w:r>
      <w:r w:rsidRPr="003731C2">
        <w:rPr>
          <w:sz w:val="24"/>
          <w:szCs w:val="24"/>
          <w:lang w:val="fr-FR"/>
        </w:rPr>
        <w:t>Haïti</w:t>
      </w:r>
      <w:r w:rsidR="003731C2" w:rsidRPr="003731C2">
        <w:rPr>
          <w:sz w:val="24"/>
          <w:szCs w:val="24"/>
          <w:lang w:val="fr-FR"/>
        </w:rPr>
        <w:t>). Elles accueillent aussi d’autres jeunes Frères étudiants universitaires.</w:t>
      </w:r>
    </w:p>
    <w:p w14:paraId="2913974D" w14:textId="09332E86" w:rsidR="008D464D" w:rsidRDefault="008D464D" w:rsidP="003731C2">
      <w:pPr>
        <w:pStyle w:val="Paragrafoelenco"/>
        <w:spacing w:after="0" w:line="240" w:lineRule="auto"/>
        <w:ind w:left="0"/>
        <w:jc w:val="both"/>
        <w:rPr>
          <w:sz w:val="24"/>
          <w:szCs w:val="24"/>
          <w:lang w:val="fr-FR"/>
        </w:rPr>
      </w:pPr>
    </w:p>
    <w:p w14:paraId="48764F69" w14:textId="4AED6E85" w:rsidR="009A7151" w:rsidRPr="003731C2" w:rsidRDefault="00E96281" w:rsidP="003731C2">
      <w:pPr>
        <w:pStyle w:val="Paragrafoelenco"/>
        <w:spacing w:after="0" w:line="240" w:lineRule="auto"/>
        <w:ind w:left="0"/>
        <w:jc w:val="both"/>
        <w:rPr>
          <w:sz w:val="24"/>
          <w:szCs w:val="24"/>
          <w:lang w:val="fr-FR"/>
        </w:rPr>
      </w:pPr>
      <w:r w:rsidRPr="008D464D">
        <w:rPr>
          <w:b/>
          <w:noProof/>
        </w:rPr>
        <w:drawing>
          <wp:anchor distT="0" distB="0" distL="114300" distR="114300" simplePos="0" relativeHeight="251678720" behindDoc="0" locked="0" layoutInCell="1" allowOverlap="1" wp14:anchorId="3F4508DE" wp14:editId="7DA09142">
            <wp:simplePos x="0" y="0"/>
            <wp:positionH relativeFrom="margin">
              <wp:posOffset>3801757</wp:posOffset>
            </wp:positionH>
            <wp:positionV relativeFrom="paragraph">
              <wp:posOffset>140168</wp:posOffset>
            </wp:positionV>
            <wp:extent cx="2848610" cy="2828925"/>
            <wp:effectExtent l="0" t="0" r="8890" b="9525"/>
            <wp:wrapSquare wrapText="bothSides"/>
            <wp:docPr id="123026517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861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20896" w14:textId="76E21872" w:rsidR="008D464D" w:rsidRPr="00E971EA" w:rsidRDefault="003731C2" w:rsidP="008D464D">
      <w:pPr>
        <w:pStyle w:val="Paragrafoelenco"/>
        <w:spacing w:after="0" w:line="240" w:lineRule="auto"/>
        <w:ind w:left="0"/>
        <w:jc w:val="both"/>
        <w:rPr>
          <w:b/>
          <w:lang w:val="fr-FR"/>
        </w:rPr>
      </w:pPr>
      <w:r w:rsidRPr="008D464D">
        <w:rPr>
          <w:b/>
          <w:sz w:val="24"/>
          <w:szCs w:val="24"/>
          <w:highlight w:val="yellow"/>
          <w:lang w:val="fr-FR"/>
        </w:rPr>
        <w:t>TOGO</w:t>
      </w:r>
      <w:r w:rsidR="008D464D" w:rsidRPr="00E971EA">
        <w:rPr>
          <w:rFonts w:ascii="Times New Roman" w:eastAsia="Times New Roman" w:hAnsi="Times New Roman" w:cs="Times New Roman"/>
          <w:sz w:val="24"/>
          <w:szCs w:val="24"/>
          <w:lang w:val="fr-FR" w:eastAsia="it-IT"/>
        </w:rPr>
        <w:t xml:space="preserve"> </w:t>
      </w:r>
    </w:p>
    <w:p w14:paraId="25665C2F" w14:textId="6EA77D45" w:rsidR="003731C2" w:rsidRPr="003731C2" w:rsidRDefault="003731C2" w:rsidP="003731C2">
      <w:pPr>
        <w:pStyle w:val="Paragrafoelenco"/>
        <w:spacing w:after="0" w:line="240" w:lineRule="auto"/>
        <w:ind w:left="0"/>
        <w:jc w:val="both"/>
        <w:rPr>
          <w:b/>
          <w:sz w:val="24"/>
          <w:szCs w:val="24"/>
          <w:lang w:val="fr-FR"/>
        </w:rPr>
      </w:pPr>
    </w:p>
    <w:p w14:paraId="62EB3BDB" w14:textId="7849DA92" w:rsidR="003731C2" w:rsidRPr="003731C2" w:rsidRDefault="003731C2" w:rsidP="003731C2">
      <w:pPr>
        <w:pStyle w:val="Paragrafoelenco"/>
        <w:spacing w:after="0" w:line="240" w:lineRule="auto"/>
        <w:ind w:left="0"/>
        <w:jc w:val="both"/>
        <w:rPr>
          <w:sz w:val="24"/>
          <w:szCs w:val="24"/>
          <w:lang w:val="fr-FR"/>
        </w:rPr>
      </w:pPr>
      <w:r w:rsidRPr="003731C2">
        <w:rPr>
          <w:sz w:val="24"/>
          <w:szCs w:val="24"/>
          <w:lang w:val="fr-FR"/>
        </w:rPr>
        <w:t>En 1982</w:t>
      </w:r>
      <w:r w:rsidR="009A7151">
        <w:rPr>
          <w:sz w:val="24"/>
          <w:szCs w:val="24"/>
          <w:lang w:val="fr-FR"/>
        </w:rPr>
        <w:t>,</w:t>
      </w:r>
      <w:r w:rsidRPr="003731C2">
        <w:rPr>
          <w:sz w:val="24"/>
          <w:szCs w:val="24"/>
          <w:lang w:val="fr-FR"/>
        </w:rPr>
        <w:t xml:space="preserve"> Mgr. Hanrion, </w:t>
      </w:r>
      <w:r w:rsidR="009A7151" w:rsidRPr="003731C2">
        <w:rPr>
          <w:sz w:val="24"/>
          <w:szCs w:val="24"/>
          <w:lang w:val="fr-FR"/>
        </w:rPr>
        <w:t>évêque</w:t>
      </w:r>
      <w:r w:rsidRPr="003731C2">
        <w:rPr>
          <w:sz w:val="24"/>
          <w:szCs w:val="24"/>
          <w:lang w:val="fr-FR"/>
        </w:rPr>
        <w:t xml:space="preserve"> de Dapaong, demande au F</w:t>
      </w:r>
      <w:r w:rsidR="009A7151">
        <w:rPr>
          <w:sz w:val="24"/>
          <w:szCs w:val="24"/>
          <w:lang w:val="fr-FR"/>
        </w:rPr>
        <w:t>rère</w:t>
      </w:r>
      <w:r w:rsidRPr="003731C2">
        <w:rPr>
          <w:sz w:val="24"/>
          <w:szCs w:val="24"/>
          <w:lang w:val="fr-FR"/>
        </w:rPr>
        <w:t xml:space="preserve"> Visiteur du district de Quimper un soutien dans l’évangélisation et la promotion humaine de son diocèse au nord du pays, où la présence des catholiques est très réduite (4%) et les gens souffrent de malnutrition. Les Frères, une fois arrivés, aménagent un terrain de 90 </w:t>
      </w:r>
      <w:r w:rsidR="009A7151" w:rsidRPr="003731C2">
        <w:rPr>
          <w:sz w:val="24"/>
          <w:szCs w:val="24"/>
          <w:lang w:val="fr-FR"/>
        </w:rPr>
        <w:t>hectares</w:t>
      </w:r>
      <w:r w:rsidRPr="003731C2">
        <w:rPr>
          <w:sz w:val="24"/>
          <w:szCs w:val="24"/>
          <w:lang w:val="fr-FR"/>
        </w:rPr>
        <w:t xml:space="preserve"> et </w:t>
      </w:r>
      <w:r w:rsidR="009A7151" w:rsidRPr="003731C2">
        <w:rPr>
          <w:sz w:val="24"/>
          <w:szCs w:val="24"/>
          <w:lang w:val="fr-FR"/>
        </w:rPr>
        <w:t>bâtissent</w:t>
      </w:r>
      <w:r w:rsidRPr="003731C2">
        <w:rPr>
          <w:sz w:val="24"/>
          <w:szCs w:val="24"/>
          <w:lang w:val="fr-FR"/>
        </w:rPr>
        <w:t xml:space="preserve"> un centre de formation agricole, le </w:t>
      </w:r>
      <w:r w:rsidR="009A7151" w:rsidRPr="003731C2">
        <w:rPr>
          <w:sz w:val="24"/>
          <w:szCs w:val="24"/>
          <w:lang w:val="fr-FR"/>
        </w:rPr>
        <w:t>CARTO :</w:t>
      </w:r>
      <w:r w:rsidRPr="003731C2">
        <w:rPr>
          <w:sz w:val="24"/>
          <w:szCs w:val="24"/>
          <w:lang w:val="fr-FR"/>
        </w:rPr>
        <w:t xml:space="preserve"> Centre Animation Rurale Tambimong-Ogaro.  Il accueillera des ménages des environs pour les former </w:t>
      </w:r>
      <w:r w:rsidR="009A7151" w:rsidRPr="003731C2">
        <w:rPr>
          <w:sz w:val="24"/>
          <w:szCs w:val="24"/>
          <w:lang w:val="fr-FR"/>
        </w:rPr>
        <w:t>aux trava</w:t>
      </w:r>
      <w:r w:rsidR="009A7151">
        <w:rPr>
          <w:sz w:val="24"/>
          <w:szCs w:val="24"/>
          <w:lang w:val="fr-FR"/>
        </w:rPr>
        <w:t>ux</w:t>
      </w:r>
      <w:r w:rsidR="009A7151" w:rsidRPr="003731C2">
        <w:rPr>
          <w:sz w:val="24"/>
          <w:szCs w:val="24"/>
          <w:lang w:val="fr-FR"/>
        </w:rPr>
        <w:t xml:space="preserve"> agricoles :</w:t>
      </w:r>
      <w:r w:rsidRPr="003731C2">
        <w:rPr>
          <w:sz w:val="24"/>
          <w:szCs w:val="24"/>
          <w:lang w:val="fr-FR"/>
        </w:rPr>
        <w:t xml:space="preserve"> labours, entretien des cultures, </w:t>
      </w:r>
      <w:r w:rsidR="009A7151" w:rsidRPr="003731C2">
        <w:rPr>
          <w:sz w:val="24"/>
          <w:szCs w:val="24"/>
          <w:lang w:val="fr-FR"/>
        </w:rPr>
        <w:t>élevage</w:t>
      </w:r>
      <w:r w:rsidRPr="003731C2">
        <w:rPr>
          <w:sz w:val="24"/>
          <w:szCs w:val="24"/>
          <w:lang w:val="fr-FR"/>
        </w:rPr>
        <w:t xml:space="preserve">… Durant leur séjour de plusieurs mois, des efforts d’instruction et d’évangélisation seront entrepris. En France l’Association “Les Amis d’Ogaro” coopère activement à ce projet. </w:t>
      </w:r>
    </w:p>
    <w:p w14:paraId="75643704" w14:textId="7D926272" w:rsidR="003731C2" w:rsidRDefault="003731C2" w:rsidP="003731C2">
      <w:pPr>
        <w:pStyle w:val="Paragrafoelenco"/>
        <w:spacing w:after="0" w:line="240" w:lineRule="auto"/>
        <w:ind w:left="0"/>
        <w:jc w:val="both"/>
        <w:rPr>
          <w:sz w:val="24"/>
          <w:szCs w:val="24"/>
          <w:lang w:val="fr-FR"/>
        </w:rPr>
      </w:pPr>
      <w:r w:rsidRPr="003731C2">
        <w:rPr>
          <w:sz w:val="24"/>
          <w:szCs w:val="24"/>
          <w:lang w:val="fr-FR"/>
        </w:rPr>
        <w:t xml:space="preserve">Actuellement au Togo sont présentes cinq </w:t>
      </w:r>
      <w:r w:rsidR="009A7151" w:rsidRPr="003731C2">
        <w:rPr>
          <w:sz w:val="24"/>
          <w:szCs w:val="24"/>
          <w:lang w:val="fr-FR"/>
        </w:rPr>
        <w:t>communautés :</w:t>
      </w:r>
      <w:r w:rsidRPr="003731C2">
        <w:rPr>
          <w:sz w:val="24"/>
          <w:szCs w:val="24"/>
          <w:lang w:val="fr-FR"/>
        </w:rPr>
        <w:t xml:space="preserve"> à Ogaro le CARTO et le complexe scolaire La Mennais, à Mango le collège Mgr Hanrion, à Aného le collège St Pierre et St </w:t>
      </w:r>
      <w:r w:rsidR="009A7151" w:rsidRPr="003731C2">
        <w:rPr>
          <w:sz w:val="24"/>
          <w:szCs w:val="24"/>
          <w:lang w:val="fr-FR"/>
        </w:rPr>
        <w:t>Paul ;</w:t>
      </w:r>
      <w:r w:rsidRPr="003731C2">
        <w:rPr>
          <w:sz w:val="24"/>
          <w:szCs w:val="24"/>
          <w:lang w:val="fr-FR"/>
        </w:rPr>
        <w:t xml:space="preserve"> à Lomé la maison du </w:t>
      </w:r>
      <w:r w:rsidR="009A7151" w:rsidRPr="003731C2">
        <w:rPr>
          <w:sz w:val="24"/>
          <w:szCs w:val="24"/>
          <w:lang w:val="fr-FR"/>
        </w:rPr>
        <w:t>district ;</w:t>
      </w:r>
      <w:r w:rsidRPr="003731C2">
        <w:rPr>
          <w:sz w:val="24"/>
          <w:szCs w:val="24"/>
          <w:lang w:val="fr-FR"/>
        </w:rPr>
        <w:t xml:space="preserve"> enfin </w:t>
      </w:r>
      <w:r w:rsidR="009A7151" w:rsidRPr="003731C2">
        <w:rPr>
          <w:sz w:val="24"/>
          <w:szCs w:val="24"/>
          <w:lang w:val="fr-FR"/>
        </w:rPr>
        <w:t>Dapaong :</w:t>
      </w:r>
      <w:r w:rsidRPr="003731C2">
        <w:rPr>
          <w:sz w:val="24"/>
          <w:szCs w:val="24"/>
          <w:lang w:val="fr-FR"/>
        </w:rPr>
        <w:t xml:space="preserve"> c’est le lieu du noviciat de langue française (Afrique, </w:t>
      </w:r>
      <w:r w:rsidR="009A7151" w:rsidRPr="003731C2">
        <w:rPr>
          <w:sz w:val="24"/>
          <w:szCs w:val="24"/>
          <w:lang w:val="fr-FR"/>
        </w:rPr>
        <w:t>Haïti</w:t>
      </w:r>
      <w:r w:rsidRPr="003731C2">
        <w:rPr>
          <w:sz w:val="24"/>
          <w:szCs w:val="24"/>
          <w:lang w:val="fr-FR"/>
        </w:rPr>
        <w:t xml:space="preserve">). Le Togo a bien maintenu ses promesses, qui sont encore destinées à porter beaucoup de </w:t>
      </w:r>
      <w:r w:rsidR="009A7151" w:rsidRPr="003731C2">
        <w:rPr>
          <w:sz w:val="24"/>
          <w:szCs w:val="24"/>
          <w:lang w:val="fr-FR"/>
        </w:rPr>
        <w:t>fruits !</w:t>
      </w:r>
    </w:p>
    <w:p w14:paraId="784AC226" w14:textId="706AA1B1" w:rsidR="009A7151" w:rsidRPr="003731C2" w:rsidRDefault="009A7151" w:rsidP="003731C2">
      <w:pPr>
        <w:pStyle w:val="Paragrafoelenco"/>
        <w:spacing w:after="0" w:line="240" w:lineRule="auto"/>
        <w:ind w:left="0"/>
        <w:jc w:val="both"/>
        <w:rPr>
          <w:sz w:val="24"/>
          <w:szCs w:val="24"/>
          <w:lang w:val="fr-FR"/>
        </w:rPr>
      </w:pPr>
    </w:p>
    <w:p w14:paraId="209F9B54" w14:textId="3D7B19E5" w:rsidR="003731C2" w:rsidRDefault="003731C2" w:rsidP="008D464D">
      <w:pPr>
        <w:pStyle w:val="Paragrafoelenco"/>
        <w:spacing w:after="0" w:line="240" w:lineRule="auto"/>
        <w:ind w:left="0"/>
        <w:jc w:val="both"/>
        <w:rPr>
          <w:b/>
          <w:sz w:val="24"/>
          <w:szCs w:val="24"/>
          <w:lang w:val="fr-FR"/>
        </w:rPr>
      </w:pPr>
      <w:r w:rsidRPr="008D464D">
        <w:rPr>
          <w:b/>
          <w:sz w:val="24"/>
          <w:szCs w:val="24"/>
          <w:highlight w:val="yellow"/>
          <w:lang w:val="fr-FR"/>
        </w:rPr>
        <w:t>BÉNIN</w:t>
      </w:r>
    </w:p>
    <w:p w14:paraId="212FA245" w14:textId="73D79EC1" w:rsidR="00E96281" w:rsidRPr="00E971EA" w:rsidRDefault="00E96281" w:rsidP="00E96281">
      <w:pPr>
        <w:pStyle w:val="Paragrafoelenco"/>
        <w:spacing w:after="0" w:line="240" w:lineRule="auto"/>
        <w:ind w:left="0"/>
        <w:jc w:val="both"/>
        <w:rPr>
          <w:lang w:val="fr-FR"/>
        </w:rPr>
      </w:pPr>
      <w:r>
        <w:rPr>
          <w:noProof/>
        </w:rPr>
        <w:drawing>
          <wp:anchor distT="0" distB="0" distL="114300" distR="114300" simplePos="0" relativeHeight="251680768" behindDoc="0" locked="0" layoutInCell="1" allowOverlap="1" wp14:anchorId="70962108" wp14:editId="6755F892">
            <wp:simplePos x="0" y="0"/>
            <wp:positionH relativeFrom="margin">
              <wp:posOffset>5501688</wp:posOffset>
            </wp:positionH>
            <wp:positionV relativeFrom="paragraph">
              <wp:posOffset>11693</wp:posOffset>
            </wp:positionV>
            <wp:extent cx="1026160" cy="1482090"/>
            <wp:effectExtent l="0" t="0" r="2540" b="3810"/>
            <wp:wrapSquare wrapText="bothSides"/>
            <wp:docPr id="1386217212" name="Immagine 4" descr="Frère Raymond LABBE (Yves-Jean)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ère Raymond LABBE (Yves-Jean) - LaMennais.or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16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fr-FR"/>
        </w:rPr>
        <w:t xml:space="preserve">En </w:t>
      </w:r>
      <w:r w:rsidRPr="003731C2">
        <w:rPr>
          <w:sz w:val="24"/>
          <w:szCs w:val="24"/>
          <w:lang w:val="fr-FR"/>
        </w:rPr>
        <w:t>septembre 1990</w:t>
      </w:r>
      <w:r>
        <w:rPr>
          <w:sz w:val="24"/>
          <w:szCs w:val="24"/>
          <w:lang w:val="fr-FR"/>
        </w:rPr>
        <w:t>,</w:t>
      </w:r>
      <w:r w:rsidRPr="003731C2">
        <w:rPr>
          <w:sz w:val="24"/>
          <w:szCs w:val="24"/>
          <w:lang w:val="fr-FR"/>
        </w:rPr>
        <w:t xml:space="preserve"> quatre Frères arrivent au Bénin et forment communauté à Parakou. Ils répondent à la demande de l’évêque du diocèse, Mgr Assogba, soucieux d’offrir à des jeunes gens qui ont un projet de vocation sacerdotale, mais qui n’ont pu suivre une scolarité normale, la possibilité de compléter leur formation intellectuelle avant d’entrer au Séminaire. “La moisson murit chez nous. Si nous attendons encore 10 ans ce sera trop tard. Nous manquons d’ouvriers !” L’appel est entendu par la province Gabriel Deshayes. Dans la première communauté est présent </w:t>
      </w:r>
      <w:r>
        <w:rPr>
          <w:sz w:val="24"/>
          <w:szCs w:val="24"/>
          <w:lang w:val="fr-FR"/>
        </w:rPr>
        <w:t xml:space="preserve">le </w:t>
      </w:r>
      <w:r w:rsidRPr="003731C2">
        <w:rPr>
          <w:sz w:val="24"/>
          <w:szCs w:val="24"/>
          <w:lang w:val="fr-FR"/>
        </w:rPr>
        <w:t xml:space="preserve">F. Yves-Jean Labbé, ancien directeur du scolasticat. </w:t>
      </w:r>
    </w:p>
    <w:p w14:paraId="3B70E4B1" w14:textId="77777777" w:rsidR="00E96281" w:rsidRPr="003731C2" w:rsidRDefault="00E96281" w:rsidP="00E96281">
      <w:pPr>
        <w:pStyle w:val="Paragrafoelenco"/>
        <w:spacing w:after="0" w:line="240" w:lineRule="auto"/>
        <w:ind w:left="0"/>
        <w:jc w:val="both"/>
        <w:rPr>
          <w:sz w:val="24"/>
          <w:szCs w:val="24"/>
          <w:lang w:val="fr-FR"/>
        </w:rPr>
      </w:pPr>
      <w:r w:rsidRPr="003731C2">
        <w:rPr>
          <w:sz w:val="24"/>
          <w:szCs w:val="24"/>
          <w:lang w:val="fr-FR"/>
        </w:rPr>
        <w:lastRenderedPageBreak/>
        <w:t>Il a 71 ans. Un vaste champ d’apostolat s’ouvre à nos Frères : catéchèse, formation permanente, enseignement au séminaire…</w:t>
      </w:r>
    </w:p>
    <w:p w14:paraId="4BB31D0C" w14:textId="3FD617AF" w:rsidR="003731C2" w:rsidRPr="003731C2" w:rsidRDefault="00E96281" w:rsidP="003731C2">
      <w:pPr>
        <w:pStyle w:val="Paragrafoelenco"/>
        <w:spacing w:after="0" w:line="240" w:lineRule="auto"/>
        <w:ind w:left="0"/>
        <w:jc w:val="both"/>
        <w:rPr>
          <w:sz w:val="24"/>
          <w:szCs w:val="24"/>
          <w:lang w:val="fr-FR"/>
        </w:rPr>
      </w:pPr>
      <w:r w:rsidRPr="008D464D">
        <w:rPr>
          <w:noProof/>
        </w:rPr>
        <w:drawing>
          <wp:anchor distT="0" distB="0" distL="114300" distR="114300" simplePos="0" relativeHeight="251679744" behindDoc="0" locked="0" layoutInCell="1" allowOverlap="1" wp14:anchorId="3D1F4476" wp14:editId="05A3F2A7">
            <wp:simplePos x="0" y="0"/>
            <wp:positionH relativeFrom="margin">
              <wp:posOffset>-95250</wp:posOffset>
            </wp:positionH>
            <wp:positionV relativeFrom="paragraph">
              <wp:posOffset>53340</wp:posOffset>
            </wp:positionV>
            <wp:extent cx="3009265" cy="3022600"/>
            <wp:effectExtent l="0" t="0" r="635" b="6350"/>
            <wp:wrapSquare wrapText="bothSides"/>
            <wp:docPr id="81732649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265" cy="302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151" w:rsidRPr="003731C2">
        <w:rPr>
          <w:sz w:val="24"/>
          <w:szCs w:val="24"/>
          <w:lang w:val="fr-FR"/>
        </w:rPr>
        <w:t>Actuellement à</w:t>
      </w:r>
      <w:r w:rsidR="003731C2" w:rsidRPr="003731C2">
        <w:rPr>
          <w:sz w:val="24"/>
          <w:szCs w:val="24"/>
          <w:lang w:val="fr-FR"/>
        </w:rPr>
        <w:t xml:space="preserve"> Parakou les Frères forment deux </w:t>
      </w:r>
      <w:r w:rsidR="009A7151" w:rsidRPr="003731C2">
        <w:rPr>
          <w:sz w:val="24"/>
          <w:szCs w:val="24"/>
          <w:lang w:val="fr-FR"/>
        </w:rPr>
        <w:t>communautés :</w:t>
      </w:r>
      <w:r w:rsidR="003731C2" w:rsidRPr="003731C2">
        <w:rPr>
          <w:sz w:val="24"/>
          <w:szCs w:val="24"/>
          <w:lang w:val="fr-FR"/>
        </w:rPr>
        <w:t xml:space="preserve"> à Boundarou ils animent le Collège catholique “Les Hibiscus” et </w:t>
      </w:r>
      <w:r w:rsidR="009A7151">
        <w:rPr>
          <w:sz w:val="24"/>
          <w:szCs w:val="24"/>
          <w:lang w:val="fr-FR"/>
        </w:rPr>
        <w:t>à</w:t>
      </w:r>
      <w:r w:rsidR="003731C2" w:rsidRPr="003731C2">
        <w:rPr>
          <w:sz w:val="24"/>
          <w:szCs w:val="24"/>
          <w:lang w:val="fr-FR"/>
        </w:rPr>
        <w:t xml:space="preserve"> Thian ils </w:t>
      </w:r>
      <w:r w:rsidR="009A7151" w:rsidRPr="003731C2">
        <w:rPr>
          <w:sz w:val="24"/>
          <w:szCs w:val="24"/>
          <w:lang w:val="fr-FR"/>
        </w:rPr>
        <w:t>dirigent l’école</w:t>
      </w:r>
      <w:r w:rsidR="003731C2" w:rsidRPr="003731C2">
        <w:rPr>
          <w:sz w:val="24"/>
          <w:szCs w:val="24"/>
          <w:lang w:val="fr-FR"/>
        </w:rPr>
        <w:t xml:space="preserve"> Jean de la Mennais et sont chargés du Postulat.</w:t>
      </w:r>
    </w:p>
    <w:p w14:paraId="316E44EE" w14:textId="25EB862B" w:rsidR="003731C2" w:rsidRPr="003731C2" w:rsidRDefault="003731C2" w:rsidP="003731C2">
      <w:pPr>
        <w:pStyle w:val="Paragrafoelenco"/>
        <w:spacing w:after="0" w:line="240" w:lineRule="auto"/>
        <w:ind w:left="0"/>
        <w:jc w:val="both"/>
        <w:rPr>
          <w:sz w:val="24"/>
          <w:szCs w:val="24"/>
          <w:lang w:val="fr-FR"/>
        </w:rPr>
      </w:pPr>
    </w:p>
    <w:p w14:paraId="6E5723B1" w14:textId="6D1EA0EF" w:rsidR="003731C2" w:rsidRDefault="003731C2" w:rsidP="003731C2">
      <w:pPr>
        <w:pStyle w:val="Paragrafoelenco"/>
        <w:spacing w:after="0" w:line="240" w:lineRule="auto"/>
        <w:ind w:left="0"/>
        <w:jc w:val="both"/>
        <w:rPr>
          <w:sz w:val="24"/>
          <w:szCs w:val="24"/>
          <w:lang w:val="fr-FR"/>
        </w:rPr>
      </w:pPr>
      <w:r w:rsidRPr="003731C2">
        <w:rPr>
          <w:sz w:val="24"/>
          <w:szCs w:val="24"/>
          <w:lang w:val="fr-FR"/>
        </w:rPr>
        <w:t>Que Notre Dame de la Délivrance de Popenguine, que ND de l’Afrique et la Mère de toute Grace d’Abidjan, que ND du Lac Togo, Mère de Miséricorde de Togovil</w:t>
      </w:r>
      <w:r w:rsidR="009A7151">
        <w:rPr>
          <w:sz w:val="24"/>
          <w:szCs w:val="24"/>
          <w:lang w:val="fr-FR"/>
        </w:rPr>
        <w:t>l</w:t>
      </w:r>
      <w:r w:rsidRPr="003731C2">
        <w:rPr>
          <w:sz w:val="24"/>
          <w:szCs w:val="24"/>
          <w:lang w:val="fr-FR"/>
        </w:rPr>
        <w:t xml:space="preserve">e, que ND de la Grotte d’Arigbo, Marie Immaculée, donne toujours sa bénédiction maternelle à cette jeune Province de l’Institut et l’accompagne dans sa croissance pleine de promesse et </w:t>
      </w:r>
      <w:r w:rsidR="009A7151" w:rsidRPr="003731C2">
        <w:rPr>
          <w:sz w:val="24"/>
          <w:szCs w:val="24"/>
          <w:lang w:val="fr-FR"/>
        </w:rPr>
        <w:t>d’espérance !</w:t>
      </w:r>
    </w:p>
    <w:p w14:paraId="23F095D2" w14:textId="7725DE96" w:rsidR="009A7151" w:rsidRPr="003731C2" w:rsidRDefault="009A7151" w:rsidP="003731C2">
      <w:pPr>
        <w:pStyle w:val="Paragrafoelenco"/>
        <w:spacing w:after="0" w:line="240" w:lineRule="auto"/>
        <w:ind w:left="0"/>
        <w:jc w:val="both"/>
        <w:rPr>
          <w:sz w:val="24"/>
          <w:szCs w:val="24"/>
          <w:lang w:val="fr-FR"/>
        </w:rPr>
      </w:pPr>
    </w:p>
    <w:p w14:paraId="20013736" w14:textId="41F110CE" w:rsidR="003731C2" w:rsidRPr="009A7151" w:rsidRDefault="009A7151" w:rsidP="009A7151">
      <w:pPr>
        <w:pStyle w:val="Paragrafoelenco"/>
        <w:spacing w:after="0" w:line="240" w:lineRule="auto"/>
        <w:ind w:left="0"/>
        <w:jc w:val="right"/>
        <w:rPr>
          <w:lang w:val="fr-FR"/>
        </w:rPr>
      </w:pPr>
      <w:r w:rsidRPr="009A7151">
        <w:rPr>
          <w:lang w:val="fr-FR"/>
        </w:rPr>
        <w:t>SOURCES :</w:t>
      </w:r>
      <w:r w:rsidR="003731C2" w:rsidRPr="009A7151">
        <w:rPr>
          <w:lang w:val="fr-FR"/>
        </w:rPr>
        <w:t xml:space="preserve"> 150</w:t>
      </w:r>
      <w:r w:rsidRPr="009A7151">
        <w:rPr>
          <w:vertAlign w:val="superscript"/>
          <w:lang w:val="fr-FR"/>
        </w:rPr>
        <w:t>ème</w:t>
      </w:r>
      <w:r w:rsidRPr="009A7151">
        <w:rPr>
          <w:lang w:val="fr-FR"/>
        </w:rPr>
        <w:t xml:space="preserve"> Anniversaire de</w:t>
      </w:r>
      <w:r w:rsidR="003731C2" w:rsidRPr="009A7151">
        <w:rPr>
          <w:lang w:val="fr-FR"/>
        </w:rPr>
        <w:t xml:space="preserve"> l’Action Missionnaires des FIC (FF. Sylvestre et Paquin)</w:t>
      </w:r>
      <w:r w:rsidRPr="009A7151">
        <w:rPr>
          <w:lang w:val="fr-FR"/>
        </w:rPr>
        <w:t xml:space="preserve"> </w:t>
      </w:r>
      <w:r w:rsidR="003731C2" w:rsidRPr="009A7151">
        <w:rPr>
          <w:lang w:val="fr-FR"/>
        </w:rPr>
        <w:t>/ La Chronique FIC</w:t>
      </w:r>
      <w:r w:rsidRPr="009A7151">
        <w:rPr>
          <w:lang w:val="fr-FR"/>
        </w:rPr>
        <w:t xml:space="preserve"> </w:t>
      </w:r>
      <w:r w:rsidR="003731C2" w:rsidRPr="009A7151">
        <w:rPr>
          <w:lang w:val="fr-FR"/>
        </w:rPr>
        <w:t>: années 1980-1990/ La Mennais.org</w:t>
      </w:r>
      <w:r w:rsidRPr="009A7151">
        <w:rPr>
          <w:lang w:val="fr-FR"/>
        </w:rPr>
        <w:t xml:space="preserve"> </w:t>
      </w:r>
      <w:r w:rsidR="003731C2" w:rsidRPr="009A7151">
        <w:rPr>
          <w:lang w:val="fr-FR"/>
        </w:rPr>
        <w:t>: Les FIC dans le monde</w:t>
      </w:r>
      <w:r>
        <w:rPr>
          <w:lang w:val="fr-FR"/>
        </w:rPr>
        <w:t xml:space="preserve"> </w:t>
      </w:r>
      <w:r w:rsidR="003731C2" w:rsidRPr="009A7151">
        <w:rPr>
          <w:lang w:val="fr-FR"/>
        </w:rPr>
        <w:t>:</w:t>
      </w:r>
      <w:r w:rsidRPr="009A7151">
        <w:rPr>
          <w:lang w:val="fr-FR"/>
        </w:rPr>
        <w:t xml:space="preserve"> </w:t>
      </w:r>
      <w:r w:rsidR="003731C2" w:rsidRPr="009A7151">
        <w:rPr>
          <w:lang w:val="fr-FR"/>
        </w:rPr>
        <w:t xml:space="preserve"> Province St-Paul (Afrique Occidentale)</w:t>
      </w:r>
      <w:r>
        <w:rPr>
          <w:lang w:val="fr-FR"/>
        </w:rPr>
        <w:t xml:space="preserve"> </w:t>
      </w:r>
      <w:r w:rsidR="003731C2" w:rsidRPr="009A7151">
        <w:rPr>
          <w:lang w:val="fr-FR"/>
        </w:rPr>
        <w:t>/ Annuaire FIC 2024</w:t>
      </w:r>
    </w:p>
    <w:p w14:paraId="3008706E" w14:textId="7887ABE1" w:rsidR="00E97B37" w:rsidRDefault="00E97B37" w:rsidP="003731C2">
      <w:pPr>
        <w:pStyle w:val="Paragrafoelenco"/>
        <w:spacing w:after="0" w:line="240" w:lineRule="auto"/>
        <w:ind w:left="0"/>
        <w:jc w:val="both"/>
        <w:rPr>
          <w:sz w:val="24"/>
          <w:szCs w:val="24"/>
          <w:lang w:val="fr-FR"/>
        </w:rPr>
      </w:pPr>
    </w:p>
    <w:p w14:paraId="074BBC95" w14:textId="6E4181A7" w:rsidR="008D464D" w:rsidRPr="00F95BC4" w:rsidRDefault="008D464D" w:rsidP="008D464D">
      <w:pPr>
        <w:pStyle w:val="Paragrafoelenco"/>
        <w:spacing w:after="0" w:line="240" w:lineRule="auto"/>
        <w:ind w:left="0"/>
        <w:jc w:val="center"/>
        <w:rPr>
          <w:sz w:val="24"/>
          <w:szCs w:val="24"/>
          <w:lang w:val="fr-FR"/>
        </w:rPr>
      </w:pPr>
      <w:r>
        <w:rPr>
          <w:noProof/>
        </w:rPr>
        <w:drawing>
          <wp:anchor distT="0" distB="0" distL="114300" distR="114300" simplePos="0" relativeHeight="251681792" behindDoc="0" locked="0" layoutInCell="1" allowOverlap="1" wp14:anchorId="7F315203" wp14:editId="3986DB9D">
            <wp:simplePos x="0" y="0"/>
            <wp:positionH relativeFrom="column">
              <wp:posOffset>804545</wp:posOffset>
            </wp:positionH>
            <wp:positionV relativeFrom="paragraph">
              <wp:posOffset>1277620</wp:posOffset>
            </wp:positionV>
            <wp:extent cx="5332730" cy="3056255"/>
            <wp:effectExtent l="152400" t="152400" r="363220" b="353695"/>
            <wp:wrapSquare wrapText="bothSides"/>
            <wp:docPr id="21270191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19187" name=""/>
                    <pic:cNvPicPr/>
                  </pic:nvPicPr>
                  <pic:blipFill>
                    <a:blip r:embed="rId23">
                      <a:extLst>
                        <a:ext uri="{28A0092B-C50C-407E-A947-70E740481C1C}">
                          <a14:useLocalDpi xmlns:a14="http://schemas.microsoft.com/office/drawing/2010/main" val="0"/>
                        </a:ext>
                      </a:extLst>
                    </a:blip>
                    <a:stretch>
                      <a:fillRect/>
                    </a:stretch>
                  </pic:blipFill>
                  <pic:spPr>
                    <a:xfrm>
                      <a:off x="0" y="0"/>
                      <a:ext cx="5332730" cy="3056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8D464D" w:rsidRPr="00F95BC4" w:rsidSect="00A05EA2">
      <w:pgSz w:w="11906" w:h="16838"/>
      <w:pgMar w:top="709" w:right="849"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B43F0"/>
    <w:multiLevelType w:val="hybridMultilevel"/>
    <w:tmpl w:val="082493F2"/>
    <w:lvl w:ilvl="0" w:tplc="B64038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97048D"/>
    <w:multiLevelType w:val="hybridMultilevel"/>
    <w:tmpl w:val="9182D240"/>
    <w:lvl w:ilvl="0" w:tplc="ED34A6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2602BBC"/>
    <w:multiLevelType w:val="hybridMultilevel"/>
    <w:tmpl w:val="B1A0E38A"/>
    <w:lvl w:ilvl="0" w:tplc="56DA437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2DF6F85"/>
    <w:multiLevelType w:val="hybridMultilevel"/>
    <w:tmpl w:val="D81E70BC"/>
    <w:lvl w:ilvl="0" w:tplc="FD5E92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36238C1"/>
    <w:multiLevelType w:val="hybridMultilevel"/>
    <w:tmpl w:val="4B9640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7323871">
    <w:abstractNumId w:val="1"/>
  </w:num>
  <w:num w:numId="2" w16cid:durableId="1428110140">
    <w:abstractNumId w:val="0"/>
  </w:num>
  <w:num w:numId="3" w16cid:durableId="1448547068">
    <w:abstractNumId w:val="5"/>
  </w:num>
  <w:num w:numId="4" w16cid:durableId="1939756692">
    <w:abstractNumId w:val="6"/>
  </w:num>
  <w:num w:numId="5" w16cid:durableId="995035197">
    <w:abstractNumId w:val="3"/>
  </w:num>
  <w:num w:numId="6" w16cid:durableId="179398325">
    <w:abstractNumId w:val="2"/>
  </w:num>
  <w:num w:numId="7" w16cid:durableId="16814223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2C4"/>
    <w:rsid w:val="000A7DB3"/>
    <w:rsid w:val="000C5E46"/>
    <w:rsid w:val="000C7AC5"/>
    <w:rsid w:val="0018223B"/>
    <w:rsid w:val="001E1168"/>
    <w:rsid w:val="00253E3E"/>
    <w:rsid w:val="00280BB2"/>
    <w:rsid w:val="00325F4A"/>
    <w:rsid w:val="00340FFA"/>
    <w:rsid w:val="003731C2"/>
    <w:rsid w:val="004B3E66"/>
    <w:rsid w:val="00517AFA"/>
    <w:rsid w:val="005419DB"/>
    <w:rsid w:val="00562359"/>
    <w:rsid w:val="005D48AE"/>
    <w:rsid w:val="005F06D6"/>
    <w:rsid w:val="00647D1B"/>
    <w:rsid w:val="00867118"/>
    <w:rsid w:val="008D464D"/>
    <w:rsid w:val="00977D8C"/>
    <w:rsid w:val="009A7151"/>
    <w:rsid w:val="00A05EA2"/>
    <w:rsid w:val="00A10544"/>
    <w:rsid w:val="00A32D7F"/>
    <w:rsid w:val="00A54CD0"/>
    <w:rsid w:val="00BB42C4"/>
    <w:rsid w:val="00C3155F"/>
    <w:rsid w:val="00C55152"/>
    <w:rsid w:val="00C62C39"/>
    <w:rsid w:val="00C9031F"/>
    <w:rsid w:val="00CC1B87"/>
    <w:rsid w:val="00D73764"/>
    <w:rsid w:val="00DC0374"/>
    <w:rsid w:val="00DF1E5A"/>
    <w:rsid w:val="00E067A2"/>
    <w:rsid w:val="00E96281"/>
    <w:rsid w:val="00E971EA"/>
    <w:rsid w:val="00E97B37"/>
    <w:rsid w:val="00ED50C3"/>
    <w:rsid w:val="00F17D4C"/>
    <w:rsid w:val="00F95BC4"/>
    <w:rsid w:val="00FA102F"/>
    <w:rsid w:val="00FF6D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5F752"/>
  <w15:chartTrackingRefBased/>
  <w15:docId w15:val="{07EBFB1C-785D-47B0-BA50-DC636655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B42C4"/>
    <w:pPr>
      <w:ind w:left="720"/>
      <w:contextualSpacing/>
    </w:pPr>
  </w:style>
  <w:style w:type="paragraph" w:styleId="NormaleWeb">
    <w:name w:val="Normal (Web)"/>
    <w:basedOn w:val="Normale"/>
    <w:uiPriority w:val="99"/>
    <w:semiHidden/>
    <w:unhideWhenUsed/>
    <w:rsid w:val="0018223B"/>
    <w:rPr>
      <w:rFonts w:ascii="Times New Roman" w:hAnsi="Times New Roman" w:cs="Times New Roman"/>
      <w:sz w:val="24"/>
      <w:szCs w:val="24"/>
    </w:rPr>
  </w:style>
  <w:style w:type="paragraph" w:styleId="Didascalia">
    <w:name w:val="caption"/>
    <w:basedOn w:val="Normale"/>
    <w:next w:val="Normale"/>
    <w:uiPriority w:val="35"/>
    <w:unhideWhenUsed/>
    <w:qFormat/>
    <w:rsid w:val="00C9031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937745">
      <w:bodyDiv w:val="1"/>
      <w:marLeft w:val="0"/>
      <w:marRight w:val="0"/>
      <w:marTop w:val="0"/>
      <w:marBottom w:val="0"/>
      <w:divBdr>
        <w:top w:val="none" w:sz="0" w:space="0" w:color="auto"/>
        <w:left w:val="none" w:sz="0" w:space="0" w:color="auto"/>
        <w:bottom w:val="none" w:sz="0" w:space="0" w:color="auto"/>
        <w:right w:val="none" w:sz="0" w:space="0" w:color="auto"/>
      </w:divBdr>
    </w:div>
    <w:div w:id="378627619">
      <w:bodyDiv w:val="1"/>
      <w:marLeft w:val="0"/>
      <w:marRight w:val="0"/>
      <w:marTop w:val="0"/>
      <w:marBottom w:val="0"/>
      <w:divBdr>
        <w:top w:val="none" w:sz="0" w:space="0" w:color="auto"/>
        <w:left w:val="none" w:sz="0" w:space="0" w:color="auto"/>
        <w:bottom w:val="none" w:sz="0" w:space="0" w:color="auto"/>
        <w:right w:val="none" w:sz="0" w:space="0" w:color="auto"/>
      </w:divBdr>
    </w:div>
    <w:div w:id="1181816842">
      <w:bodyDiv w:val="1"/>
      <w:marLeft w:val="0"/>
      <w:marRight w:val="0"/>
      <w:marTop w:val="0"/>
      <w:marBottom w:val="0"/>
      <w:divBdr>
        <w:top w:val="none" w:sz="0" w:space="0" w:color="auto"/>
        <w:left w:val="none" w:sz="0" w:space="0" w:color="auto"/>
        <w:bottom w:val="none" w:sz="0" w:space="0" w:color="auto"/>
        <w:right w:val="none" w:sz="0" w:space="0" w:color="auto"/>
      </w:divBdr>
    </w:div>
    <w:div w:id="1217815205">
      <w:bodyDiv w:val="1"/>
      <w:marLeft w:val="0"/>
      <w:marRight w:val="0"/>
      <w:marTop w:val="0"/>
      <w:marBottom w:val="0"/>
      <w:divBdr>
        <w:top w:val="none" w:sz="0" w:space="0" w:color="auto"/>
        <w:left w:val="none" w:sz="0" w:space="0" w:color="auto"/>
        <w:bottom w:val="none" w:sz="0" w:space="0" w:color="auto"/>
        <w:right w:val="none" w:sz="0" w:space="0" w:color="auto"/>
      </w:divBdr>
    </w:div>
    <w:div w:id="1222517015">
      <w:bodyDiv w:val="1"/>
      <w:marLeft w:val="0"/>
      <w:marRight w:val="0"/>
      <w:marTop w:val="0"/>
      <w:marBottom w:val="0"/>
      <w:divBdr>
        <w:top w:val="none" w:sz="0" w:space="0" w:color="auto"/>
        <w:left w:val="none" w:sz="0" w:space="0" w:color="auto"/>
        <w:bottom w:val="none" w:sz="0" w:space="0" w:color="auto"/>
        <w:right w:val="none" w:sz="0" w:space="0" w:color="auto"/>
      </w:divBdr>
    </w:div>
    <w:div w:id="1256665721">
      <w:bodyDiv w:val="1"/>
      <w:marLeft w:val="0"/>
      <w:marRight w:val="0"/>
      <w:marTop w:val="0"/>
      <w:marBottom w:val="0"/>
      <w:divBdr>
        <w:top w:val="none" w:sz="0" w:space="0" w:color="auto"/>
        <w:left w:val="none" w:sz="0" w:space="0" w:color="auto"/>
        <w:bottom w:val="none" w:sz="0" w:space="0" w:color="auto"/>
        <w:right w:val="none" w:sz="0" w:space="0" w:color="auto"/>
      </w:divBdr>
    </w:div>
    <w:div w:id="1283076253">
      <w:bodyDiv w:val="1"/>
      <w:marLeft w:val="0"/>
      <w:marRight w:val="0"/>
      <w:marTop w:val="0"/>
      <w:marBottom w:val="0"/>
      <w:divBdr>
        <w:top w:val="none" w:sz="0" w:space="0" w:color="auto"/>
        <w:left w:val="none" w:sz="0" w:space="0" w:color="auto"/>
        <w:bottom w:val="none" w:sz="0" w:space="0" w:color="auto"/>
        <w:right w:val="none" w:sz="0" w:space="0" w:color="auto"/>
      </w:divBdr>
    </w:div>
    <w:div w:id="1406104535">
      <w:bodyDiv w:val="1"/>
      <w:marLeft w:val="0"/>
      <w:marRight w:val="0"/>
      <w:marTop w:val="0"/>
      <w:marBottom w:val="0"/>
      <w:divBdr>
        <w:top w:val="none" w:sz="0" w:space="0" w:color="auto"/>
        <w:left w:val="none" w:sz="0" w:space="0" w:color="auto"/>
        <w:bottom w:val="none" w:sz="0" w:space="0" w:color="auto"/>
        <w:right w:val="none" w:sz="0" w:space="0" w:color="auto"/>
      </w:divBdr>
    </w:div>
    <w:div w:id="1547645720">
      <w:bodyDiv w:val="1"/>
      <w:marLeft w:val="0"/>
      <w:marRight w:val="0"/>
      <w:marTop w:val="0"/>
      <w:marBottom w:val="0"/>
      <w:divBdr>
        <w:top w:val="none" w:sz="0" w:space="0" w:color="auto"/>
        <w:left w:val="none" w:sz="0" w:space="0" w:color="auto"/>
        <w:bottom w:val="none" w:sz="0" w:space="0" w:color="auto"/>
        <w:right w:val="none" w:sz="0" w:space="0" w:color="auto"/>
      </w:divBdr>
    </w:div>
    <w:div w:id="158429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2978</Words>
  <Characters>16981</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dcterms:created xsi:type="dcterms:W3CDTF">2024-12-20T14:00:00Z</dcterms:created>
  <dcterms:modified xsi:type="dcterms:W3CDTF">2024-12-22T11:29:00Z</dcterms:modified>
</cp:coreProperties>
</file>