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1C02" w14:textId="77777777" w:rsidR="0049077F" w:rsidRPr="00B472DD" w:rsidRDefault="0049077F" w:rsidP="0049077F">
      <w:pPr>
        <w:ind w:right="-1"/>
        <w:jc w:val="center"/>
        <w:rPr>
          <w:rFonts w:eastAsia="Times New Roman" w:cs="Calibri"/>
          <w:b/>
          <w:bCs/>
          <w:color w:val="FF0000"/>
          <w:sz w:val="36"/>
          <w:szCs w:val="36"/>
        </w:rPr>
      </w:pPr>
      <w:r w:rsidRPr="00B472DD">
        <w:rPr>
          <w:rFonts w:eastAsia="Times New Roman" w:cs="Times New Roman"/>
          <w:noProof/>
        </w:rPr>
        <w:drawing>
          <wp:anchor distT="360045" distB="36195" distL="71755" distR="71755" simplePos="0" relativeHeight="251655680" behindDoc="0" locked="0" layoutInCell="1" allowOverlap="1" wp14:anchorId="577EA54C" wp14:editId="51E5DF8C">
            <wp:simplePos x="0" y="0"/>
            <wp:positionH relativeFrom="column">
              <wp:posOffset>-320675</wp:posOffset>
            </wp:positionH>
            <wp:positionV relativeFrom="page">
              <wp:posOffset>831850</wp:posOffset>
            </wp:positionV>
            <wp:extent cx="2214000" cy="1659600"/>
            <wp:effectExtent l="143827" t="160973" r="406718" b="368617"/>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14000" cy="165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72DD">
        <w:rPr>
          <w:rFonts w:eastAsia="Times New Roman" w:cs="Calibri"/>
          <w:b/>
          <w:bCs/>
          <w:color w:val="FF0000"/>
          <w:sz w:val="36"/>
          <w:szCs w:val="36"/>
        </w:rPr>
        <w:t>NEUVAINE MENSUELLE MENNAISIENNE</w:t>
      </w:r>
    </w:p>
    <w:p w14:paraId="64D4545D" w14:textId="40A012C9" w:rsidR="0049077F" w:rsidRPr="00B472DD" w:rsidRDefault="0049077F" w:rsidP="0049077F">
      <w:pPr>
        <w:ind w:right="-1"/>
        <w:contextualSpacing/>
        <w:jc w:val="center"/>
        <w:rPr>
          <w:rFonts w:eastAsia="Times New Roman" w:cs="Calibri"/>
          <w:b/>
          <w:bCs/>
          <w:color w:val="FF0000"/>
          <w:sz w:val="36"/>
          <w:szCs w:val="36"/>
        </w:rPr>
      </w:pPr>
      <w:r w:rsidRPr="00B472DD">
        <w:rPr>
          <w:rFonts w:eastAsia="Times New Roman" w:cs="Calibri"/>
          <w:b/>
          <w:bCs/>
          <w:color w:val="FF0000"/>
          <w:sz w:val="36"/>
          <w:szCs w:val="36"/>
        </w:rPr>
        <w:t>OCTOBRE  2023</w:t>
      </w:r>
    </w:p>
    <w:p w14:paraId="40B5533E" w14:textId="77777777" w:rsidR="0049077F" w:rsidRPr="00B472DD" w:rsidRDefault="0049077F" w:rsidP="0049077F">
      <w:pPr>
        <w:ind w:right="-1"/>
        <w:contextualSpacing/>
        <w:jc w:val="center"/>
        <w:rPr>
          <w:rFonts w:eastAsia="Times New Roman" w:cs="Calibri"/>
          <w:b/>
          <w:bCs/>
          <w:color w:val="FF0000"/>
          <w:sz w:val="36"/>
          <w:szCs w:val="36"/>
        </w:rPr>
      </w:pPr>
    </w:p>
    <w:p w14:paraId="07475B1A" w14:textId="77777777" w:rsidR="0049077F" w:rsidRPr="00B472DD" w:rsidRDefault="0049077F" w:rsidP="0049077F">
      <w:pPr>
        <w:spacing w:line="240" w:lineRule="auto"/>
        <w:ind w:right="-1"/>
        <w:contextualSpacing/>
        <w:jc w:val="both"/>
        <w:rPr>
          <w:rFonts w:eastAsia="Times New Roman" w:cs="Calibri"/>
          <w:b/>
          <w:bCs/>
          <w:color w:val="2E74B5" w:themeColor="accent1" w:themeShade="BF"/>
          <w:sz w:val="28"/>
          <w:szCs w:val="28"/>
        </w:rPr>
      </w:pPr>
      <w:r w:rsidRPr="00B472DD">
        <w:rPr>
          <w:rFonts w:eastAsia="Times New Roman" w:cs="Calibri"/>
          <w:b/>
          <w:bCs/>
          <w:color w:val="2E74B5" w:themeColor="accent1" w:themeShade="BF"/>
          <w:sz w:val="28"/>
          <w:szCs w:val="28"/>
        </w:rPr>
        <w:t xml:space="preserve">1-NOUVELLES DE LA POSTULATION  </w:t>
      </w:r>
    </w:p>
    <w:p w14:paraId="47768F1A" w14:textId="5CD5A766" w:rsidR="005637EF" w:rsidRPr="00B472DD" w:rsidRDefault="005637EF" w:rsidP="0049077F">
      <w:pPr>
        <w:pStyle w:val="Paragrafoelenco"/>
        <w:spacing w:after="0" w:line="240" w:lineRule="auto"/>
        <w:ind w:left="0" w:right="-1"/>
        <w:jc w:val="both"/>
        <w:rPr>
          <w:rFonts w:cstheme="minorHAnsi"/>
          <w:sz w:val="24"/>
          <w:szCs w:val="24"/>
        </w:rPr>
      </w:pPr>
      <w:r w:rsidRPr="00B472DD">
        <w:rPr>
          <w:rFonts w:cstheme="minorHAnsi"/>
          <w:sz w:val="24"/>
          <w:szCs w:val="24"/>
        </w:rPr>
        <w:t>Après l’</w:t>
      </w:r>
      <w:r w:rsidR="00B472DD" w:rsidRPr="00B472DD">
        <w:rPr>
          <w:rFonts w:cstheme="minorHAnsi"/>
          <w:sz w:val="24"/>
          <w:szCs w:val="24"/>
        </w:rPr>
        <w:t>arrêt</w:t>
      </w:r>
      <w:r w:rsidRPr="00B472DD">
        <w:rPr>
          <w:rFonts w:cstheme="minorHAnsi"/>
          <w:sz w:val="24"/>
          <w:szCs w:val="24"/>
        </w:rPr>
        <w:t xml:space="preserve"> temporaire de l’examen au </w:t>
      </w:r>
      <w:r w:rsidRPr="00B472DD">
        <w:rPr>
          <w:rFonts w:cstheme="minorHAnsi"/>
          <w:sz w:val="24"/>
          <w:szCs w:val="24"/>
          <w:u w:val="single"/>
        </w:rPr>
        <w:t>Dicastère de</w:t>
      </w:r>
      <w:r w:rsidR="00533EDB" w:rsidRPr="00B472DD">
        <w:rPr>
          <w:rFonts w:cstheme="minorHAnsi"/>
          <w:sz w:val="24"/>
          <w:szCs w:val="24"/>
          <w:u w:val="single"/>
        </w:rPr>
        <w:t>s Causes des Saints</w:t>
      </w:r>
      <w:r w:rsidR="00533EDB" w:rsidRPr="00B472DD">
        <w:rPr>
          <w:rFonts w:cstheme="minorHAnsi"/>
          <w:sz w:val="24"/>
          <w:szCs w:val="24"/>
        </w:rPr>
        <w:t xml:space="preserve">, on continue </w:t>
      </w:r>
      <w:r w:rsidRPr="00B472DD">
        <w:rPr>
          <w:rFonts w:cstheme="minorHAnsi"/>
          <w:sz w:val="24"/>
          <w:szCs w:val="24"/>
        </w:rPr>
        <w:t>le chemin</w:t>
      </w:r>
      <w:r w:rsidR="00533EDB" w:rsidRPr="00B472DD">
        <w:rPr>
          <w:rFonts w:cstheme="minorHAnsi"/>
          <w:sz w:val="24"/>
          <w:szCs w:val="24"/>
        </w:rPr>
        <w:t xml:space="preserve"> de la Cause</w:t>
      </w:r>
      <w:r w:rsidRPr="00B472DD">
        <w:rPr>
          <w:rFonts w:cstheme="minorHAnsi"/>
          <w:sz w:val="24"/>
          <w:szCs w:val="24"/>
        </w:rPr>
        <w:t xml:space="preserve">.  On reprend en main le dossier d’Enzo Carollo, pour le soumettre à d’autres médecins spécialistes. En </w:t>
      </w:r>
      <w:r w:rsidR="00B472DD" w:rsidRPr="00B472DD">
        <w:rPr>
          <w:rFonts w:cstheme="minorHAnsi"/>
          <w:sz w:val="24"/>
          <w:szCs w:val="24"/>
        </w:rPr>
        <w:t>même</w:t>
      </w:r>
      <w:r w:rsidRPr="00B472DD">
        <w:rPr>
          <w:rFonts w:cstheme="minorHAnsi"/>
          <w:sz w:val="24"/>
          <w:szCs w:val="24"/>
        </w:rPr>
        <w:t xml:space="preserve"> temps on e</w:t>
      </w:r>
      <w:r w:rsidR="00533EDB" w:rsidRPr="00B472DD">
        <w:rPr>
          <w:rFonts w:cstheme="minorHAnsi"/>
          <w:sz w:val="24"/>
          <w:szCs w:val="24"/>
        </w:rPr>
        <w:t>s</w:t>
      </w:r>
      <w:r w:rsidRPr="00B472DD">
        <w:rPr>
          <w:rFonts w:cstheme="minorHAnsi"/>
          <w:sz w:val="24"/>
          <w:szCs w:val="24"/>
        </w:rPr>
        <w:t>saie de préparer les bases pour une éve</w:t>
      </w:r>
      <w:r w:rsidR="00533EDB" w:rsidRPr="00B472DD">
        <w:rPr>
          <w:rFonts w:cstheme="minorHAnsi"/>
          <w:sz w:val="24"/>
          <w:szCs w:val="24"/>
        </w:rPr>
        <w:t>ntuelle introduction d’un procès</w:t>
      </w:r>
      <w:r w:rsidRPr="00B472DD">
        <w:rPr>
          <w:rFonts w:cstheme="minorHAnsi"/>
          <w:sz w:val="24"/>
          <w:szCs w:val="24"/>
        </w:rPr>
        <w:t xml:space="preserve"> de Béatification pour certaines figures de Frères ou Soeurs mennaisiens</w:t>
      </w:r>
      <w:r w:rsidR="00533EDB" w:rsidRPr="00B472DD">
        <w:rPr>
          <w:rFonts w:cstheme="minorHAnsi"/>
          <w:sz w:val="24"/>
          <w:szCs w:val="24"/>
        </w:rPr>
        <w:t xml:space="preserve">. Le cheminement est </w:t>
      </w:r>
      <w:r w:rsidR="00B472DD" w:rsidRPr="00B472DD">
        <w:rPr>
          <w:rFonts w:cstheme="minorHAnsi"/>
          <w:sz w:val="24"/>
          <w:szCs w:val="24"/>
        </w:rPr>
        <w:t>plutôt</w:t>
      </w:r>
      <w:r w:rsidR="00533EDB" w:rsidRPr="00B472DD">
        <w:rPr>
          <w:rFonts w:cstheme="minorHAnsi"/>
          <w:sz w:val="24"/>
          <w:szCs w:val="24"/>
        </w:rPr>
        <w:t xml:space="preserve"> long. Pour l’instant nous sommes en train d’élaborer</w:t>
      </w:r>
      <w:r w:rsidR="00B472DD">
        <w:rPr>
          <w:rFonts w:cstheme="minorHAnsi"/>
          <w:sz w:val="24"/>
          <w:szCs w:val="24"/>
        </w:rPr>
        <w:t xml:space="preserve"> </w:t>
      </w:r>
      <w:r w:rsidR="00533EDB" w:rsidRPr="00B472DD">
        <w:rPr>
          <w:rFonts w:cstheme="minorHAnsi"/>
          <w:sz w:val="24"/>
          <w:szCs w:val="24"/>
        </w:rPr>
        <w:t>- pour quelques Frères</w:t>
      </w:r>
      <w:r w:rsidR="00BA3669" w:rsidRPr="00B472DD">
        <w:rPr>
          <w:rFonts w:cstheme="minorHAnsi"/>
          <w:sz w:val="24"/>
          <w:szCs w:val="24"/>
        </w:rPr>
        <w:t xml:space="preserve"> (actuellement </w:t>
      </w:r>
      <w:r w:rsidR="00EB1EB0" w:rsidRPr="00B472DD">
        <w:rPr>
          <w:rFonts w:cstheme="minorHAnsi"/>
          <w:sz w:val="24"/>
          <w:szCs w:val="24"/>
        </w:rPr>
        <w:t xml:space="preserve">F. </w:t>
      </w:r>
      <w:r w:rsidR="00B472DD" w:rsidRPr="00B472DD">
        <w:rPr>
          <w:rFonts w:cstheme="minorHAnsi"/>
          <w:sz w:val="24"/>
          <w:szCs w:val="24"/>
        </w:rPr>
        <w:t>Zoël</w:t>
      </w:r>
      <w:r w:rsidR="00EB1EB0" w:rsidRPr="00B472DD">
        <w:rPr>
          <w:rFonts w:cstheme="minorHAnsi"/>
          <w:sz w:val="24"/>
          <w:szCs w:val="24"/>
        </w:rPr>
        <w:t xml:space="preserve"> Hamon, </w:t>
      </w:r>
      <w:r w:rsidR="00B472DD">
        <w:rPr>
          <w:rFonts w:cstheme="minorHAnsi"/>
          <w:sz w:val="24"/>
          <w:szCs w:val="24"/>
        </w:rPr>
        <w:t xml:space="preserve">F. </w:t>
      </w:r>
      <w:r w:rsidR="00EB1EB0" w:rsidRPr="00B472DD">
        <w:rPr>
          <w:rFonts w:cstheme="minorHAnsi"/>
          <w:sz w:val="24"/>
          <w:szCs w:val="24"/>
        </w:rPr>
        <w:t>François Cardinal, Frères Catéchistes aux Antilles</w:t>
      </w:r>
      <w:r w:rsidR="00BA3669" w:rsidRPr="00B472DD">
        <w:rPr>
          <w:rFonts w:cstheme="minorHAnsi"/>
          <w:sz w:val="24"/>
          <w:szCs w:val="24"/>
        </w:rPr>
        <w:t>)</w:t>
      </w:r>
      <w:r w:rsidR="00533EDB" w:rsidRPr="00B472DD">
        <w:rPr>
          <w:rFonts w:cstheme="minorHAnsi"/>
          <w:sz w:val="24"/>
          <w:szCs w:val="24"/>
        </w:rPr>
        <w:t xml:space="preserve"> une reconstruction historique assez approfondie. Cette reconstruction sera à soumettre pour une pr</w:t>
      </w:r>
      <w:r w:rsidR="00BA3669" w:rsidRPr="00B472DD">
        <w:rPr>
          <w:rFonts w:cstheme="minorHAnsi"/>
          <w:sz w:val="24"/>
          <w:szCs w:val="24"/>
        </w:rPr>
        <w:t>emière évaluation informelle aux</w:t>
      </w:r>
      <w:r w:rsidR="00533EDB" w:rsidRPr="00B472DD">
        <w:rPr>
          <w:rFonts w:cstheme="minorHAnsi"/>
          <w:sz w:val="24"/>
          <w:szCs w:val="24"/>
        </w:rPr>
        <w:t xml:space="preserve"> autorités de l’Eglise et de la Congrégation</w:t>
      </w:r>
      <w:r w:rsidR="00EB1EB0" w:rsidRPr="00B472DD">
        <w:rPr>
          <w:rFonts w:cstheme="minorHAnsi"/>
          <w:sz w:val="24"/>
          <w:szCs w:val="24"/>
        </w:rPr>
        <w:t>.</w:t>
      </w:r>
    </w:p>
    <w:p w14:paraId="2A5CC40B" w14:textId="1E2B226B" w:rsidR="00EB1EB0" w:rsidRPr="00B472DD" w:rsidRDefault="00EB1EB0"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u w:val="single"/>
        </w:rPr>
        <w:t>Le Groupe des Animateurs de la Dévotion</w:t>
      </w:r>
      <w:r w:rsidRPr="00B472DD">
        <w:rPr>
          <w:rFonts w:cstheme="minorHAnsi"/>
          <w:sz w:val="24"/>
          <w:szCs w:val="24"/>
        </w:rPr>
        <w:t xml:space="preserve"> </w:t>
      </w:r>
      <w:r w:rsidRPr="00B472DD">
        <w:rPr>
          <w:rFonts w:cstheme="minorHAnsi"/>
          <w:sz w:val="24"/>
          <w:szCs w:val="24"/>
          <w:u w:val="single"/>
        </w:rPr>
        <w:t>Mennaisienne</w:t>
      </w:r>
      <w:r w:rsidRPr="00B472DD">
        <w:rPr>
          <w:rFonts w:cstheme="minorHAnsi"/>
          <w:sz w:val="24"/>
          <w:szCs w:val="24"/>
        </w:rPr>
        <w:t xml:space="preserve"> est toujours plus actif. On essaiera de réaliser des foyers mennaisiens, avec images, reliques, matériels pour faire conna</w:t>
      </w:r>
      <w:r w:rsidR="00B472DD">
        <w:rPr>
          <w:rFonts w:cstheme="minorHAnsi"/>
          <w:sz w:val="24"/>
          <w:szCs w:val="24"/>
        </w:rPr>
        <w:t>î</w:t>
      </w:r>
      <w:r w:rsidRPr="00B472DD">
        <w:rPr>
          <w:rFonts w:cstheme="minorHAnsi"/>
          <w:sz w:val="24"/>
          <w:szCs w:val="24"/>
        </w:rPr>
        <w:t>tre et prier le Vén</w:t>
      </w:r>
      <w:r w:rsidR="00B472DD">
        <w:rPr>
          <w:rFonts w:cstheme="minorHAnsi"/>
          <w:sz w:val="24"/>
          <w:szCs w:val="24"/>
        </w:rPr>
        <w:t>érable de</w:t>
      </w:r>
      <w:r w:rsidRPr="00B472DD">
        <w:rPr>
          <w:rFonts w:cstheme="minorHAnsi"/>
          <w:sz w:val="24"/>
          <w:szCs w:val="24"/>
        </w:rPr>
        <w:t xml:space="preserve"> la Mennais. C’est à eux qu’on peut s’adresser pour signaler intentions et action de </w:t>
      </w:r>
      <w:r w:rsidR="00B472DD" w:rsidRPr="00B472DD">
        <w:rPr>
          <w:rFonts w:cstheme="minorHAnsi"/>
          <w:sz w:val="24"/>
          <w:szCs w:val="24"/>
        </w:rPr>
        <w:t>grâce</w:t>
      </w:r>
      <w:r w:rsidRPr="00B472DD">
        <w:rPr>
          <w:rFonts w:cstheme="minorHAnsi"/>
          <w:sz w:val="24"/>
          <w:szCs w:val="24"/>
        </w:rPr>
        <w:t xml:space="preserve"> liées à notre Fondateur. Il y a un animateur dans chaque pays</w:t>
      </w:r>
      <w:r w:rsidR="00531283" w:rsidRPr="00B472DD">
        <w:rPr>
          <w:rFonts w:cstheme="minorHAnsi"/>
          <w:sz w:val="24"/>
          <w:szCs w:val="24"/>
        </w:rPr>
        <w:t>, chargé de cette animation par le F. Provincial.</w:t>
      </w:r>
    </w:p>
    <w:p w14:paraId="43D9AD8B" w14:textId="77777777" w:rsidR="005637EF" w:rsidRPr="00B472DD" w:rsidRDefault="005637EF" w:rsidP="0049077F">
      <w:pPr>
        <w:spacing w:after="0" w:line="240" w:lineRule="auto"/>
        <w:ind w:right="-1"/>
        <w:jc w:val="both"/>
        <w:rPr>
          <w:rFonts w:cstheme="minorHAnsi"/>
          <w:sz w:val="24"/>
          <w:szCs w:val="24"/>
        </w:rPr>
      </w:pPr>
    </w:p>
    <w:p w14:paraId="10E37548" w14:textId="77777777" w:rsidR="00D26099" w:rsidRPr="00B472DD" w:rsidRDefault="005637EF" w:rsidP="0049077F">
      <w:pPr>
        <w:spacing w:line="240" w:lineRule="auto"/>
        <w:ind w:right="-1"/>
        <w:contextualSpacing/>
        <w:jc w:val="both"/>
        <w:rPr>
          <w:rFonts w:eastAsia="Times New Roman" w:cs="Calibri"/>
          <w:b/>
          <w:bCs/>
          <w:color w:val="2E74B5" w:themeColor="accent1" w:themeShade="BF"/>
          <w:sz w:val="28"/>
          <w:szCs w:val="28"/>
        </w:rPr>
      </w:pPr>
      <w:r w:rsidRPr="00B472DD">
        <w:rPr>
          <w:rFonts w:eastAsia="Times New Roman" w:cs="Calibri"/>
          <w:b/>
          <w:bCs/>
          <w:color w:val="2E74B5" w:themeColor="accent1" w:themeShade="BF"/>
          <w:sz w:val="28"/>
          <w:szCs w:val="28"/>
        </w:rPr>
        <w:t>2</w:t>
      </w:r>
      <w:r w:rsidR="003D7330" w:rsidRPr="00B472DD">
        <w:rPr>
          <w:rFonts w:eastAsia="Times New Roman" w:cs="Calibri"/>
          <w:b/>
          <w:bCs/>
          <w:color w:val="2E74B5" w:themeColor="accent1" w:themeShade="BF"/>
          <w:sz w:val="28"/>
          <w:szCs w:val="28"/>
        </w:rPr>
        <w:t>-INTENTIONS RECOMMANDÉES</w:t>
      </w:r>
    </w:p>
    <w:p w14:paraId="5A646DA5" w14:textId="6B7D48AF" w:rsidR="00B472DD" w:rsidRDefault="00273547"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En</w:t>
      </w:r>
      <w:r w:rsidR="00BA3669" w:rsidRPr="00B472DD">
        <w:rPr>
          <w:rFonts w:cstheme="minorHAnsi"/>
          <w:sz w:val="24"/>
          <w:szCs w:val="24"/>
        </w:rPr>
        <w:t xml:space="preserve"> OUGANDA</w:t>
      </w:r>
      <w:r w:rsidR="00B472DD" w:rsidRPr="00B472DD">
        <w:rPr>
          <w:rFonts w:cstheme="minorHAnsi"/>
          <w:sz w:val="24"/>
          <w:szCs w:val="24"/>
        </w:rPr>
        <w:t xml:space="preserve"> </w:t>
      </w:r>
      <w:r w:rsidRPr="00B472DD">
        <w:rPr>
          <w:rFonts w:cstheme="minorHAnsi"/>
          <w:sz w:val="24"/>
          <w:szCs w:val="24"/>
        </w:rPr>
        <w:t xml:space="preserve">: </w:t>
      </w:r>
      <w:r w:rsidR="00BA3669" w:rsidRPr="00B472DD">
        <w:rPr>
          <w:rFonts w:cstheme="minorHAnsi"/>
          <w:sz w:val="24"/>
          <w:szCs w:val="24"/>
        </w:rPr>
        <w:t xml:space="preserve">Caroline Tibindimunda, </w:t>
      </w:r>
      <w:r w:rsidRPr="00B472DD">
        <w:rPr>
          <w:rFonts w:cstheme="minorHAnsi"/>
          <w:sz w:val="24"/>
          <w:szCs w:val="24"/>
        </w:rPr>
        <w:t xml:space="preserve">soeur du F. </w:t>
      </w:r>
      <w:r w:rsidR="00B472DD" w:rsidRPr="00B472DD">
        <w:rPr>
          <w:rFonts w:cstheme="minorHAnsi"/>
          <w:sz w:val="24"/>
          <w:szCs w:val="24"/>
        </w:rPr>
        <w:t>G</w:t>
      </w:r>
      <w:r w:rsidR="00B472DD">
        <w:rPr>
          <w:rFonts w:cstheme="minorHAnsi"/>
          <w:sz w:val="24"/>
          <w:szCs w:val="24"/>
        </w:rPr>
        <w:t>e</w:t>
      </w:r>
      <w:r w:rsidR="00B472DD" w:rsidRPr="00B472DD">
        <w:rPr>
          <w:rFonts w:cstheme="minorHAnsi"/>
          <w:sz w:val="24"/>
          <w:szCs w:val="24"/>
        </w:rPr>
        <w:t>rard Byaruhanga</w:t>
      </w:r>
      <w:r w:rsidR="003D7330" w:rsidRPr="00B472DD">
        <w:rPr>
          <w:rFonts w:cstheme="minorHAnsi"/>
          <w:sz w:val="24"/>
          <w:szCs w:val="24"/>
        </w:rPr>
        <w:t xml:space="preserve">, malade </w:t>
      </w:r>
      <w:r w:rsidR="00BA3669" w:rsidRPr="00B472DD">
        <w:rPr>
          <w:rFonts w:cstheme="minorHAnsi"/>
          <w:sz w:val="24"/>
          <w:szCs w:val="24"/>
        </w:rPr>
        <w:t>de cancer aux os.</w:t>
      </w:r>
    </w:p>
    <w:p w14:paraId="5E3EA984" w14:textId="405A3FD6" w:rsidR="00B472DD" w:rsidRDefault="003D7330"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Palma</w:t>
      </w:r>
      <w:r w:rsidR="00F51A77" w:rsidRPr="00B472DD">
        <w:rPr>
          <w:rFonts w:cstheme="minorHAnsi"/>
          <w:sz w:val="24"/>
          <w:szCs w:val="24"/>
        </w:rPr>
        <w:t>, aspirante des Soeurs de la Providence de Nebbi</w:t>
      </w:r>
      <w:r w:rsidR="00B472DD">
        <w:rPr>
          <w:rFonts w:cstheme="minorHAnsi"/>
          <w:sz w:val="24"/>
          <w:szCs w:val="24"/>
        </w:rPr>
        <w:t xml:space="preserve"> </w:t>
      </w:r>
      <w:r w:rsidR="00F51A77" w:rsidRPr="00B472DD">
        <w:rPr>
          <w:rFonts w:cstheme="minorHAnsi"/>
          <w:sz w:val="24"/>
          <w:szCs w:val="24"/>
        </w:rPr>
        <w:t>: bronchite chronique</w:t>
      </w:r>
    </w:p>
    <w:p w14:paraId="15663DC9" w14:textId="6A4C4101" w:rsidR="00B472DD" w:rsidRDefault="00F51A77"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 xml:space="preserve"> St. François Xavier District</w:t>
      </w:r>
      <w:r w:rsidR="00B472DD" w:rsidRPr="00B472DD">
        <w:rPr>
          <w:rFonts w:cstheme="minorHAnsi"/>
          <w:sz w:val="24"/>
          <w:szCs w:val="24"/>
        </w:rPr>
        <w:t xml:space="preserve"> </w:t>
      </w:r>
      <w:r w:rsidRPr="00B472DD">
        <w:rPr>
          <w:rFonts w:cstheme="minorHAnsi"/>
          <w:sz w:val="24"/>
          <w:szCs w:val="24"/>
        </w:rPr>
        <w:t>: PHILIPPINES</w:t>
      </w:r>
      <w:r w:rsidR="00B472DD" w:rsidRPr="00B472DD">
        <w:rPr>
          <w:rFonts w:cstheme="minorHAnsi"/>
          <w:sz w:val="24"/>
          <w:szCs w:val="24"/>
        </w:rPr>
        <w:t xml:space="preserve"> </w:t>
      </w:r>
      <w:r w:rsidR="001A102E" w:rsidRPr="00B472DD">
        <w:rPr>
          <w:rFonts w:cstheme="minorHAnsi"/>
          <w:sz w:val="24"/>
          <w:szCs w:val="24"/>
        </w:rPr>
        <w:t>: Mrs. Corazon Mondragon</w:t>
      </w:r>
      <w:r w:rsidR="00B472DD" w:rsidRPr="00B472DD">
        <w:rPr>
          <w:rFonts w:cstheme="minorHAnsi"/>
          <w:sz w:val="24"/>
          <w:szCs w:val="24"/>
        </w:rPr>
        <w:t xml:space="preserve"> </w:t>
      </w:r>
      <w:r w:rsidRPr="00B472DD">
        <w:rPr>
          <w:rFonts w:cstheme="minorHAnsi"/>
          <w:sz w:val="24"/>
          <w:szCs w:val="24"/>
        </w:rPr>
        <w:t>: cancer au sein</w:t>
      </w:r>
      <w:r w:rsidR="00B472DD" w:rsidRPr="00B472DD">
        <w:rPr>
          <w:rFonts w:cstheme="minorHAnsi"/>
          <w:sz w:val="24"/>
          <w:szCs w:val="24"/>
        </w:rPr>
        <w:t xml:space="preserve"> </w:t>
      </w:r>
      <w:r w:rsidRPr="00B472DD">
        <w:rPr>
          <w:rFonts w:cstheme="minorHAnsi"/>
          <w:sz w:val="24"/>
          <w:szCs w:val="24"/>
        </w:rPr>
        <w:t>/</w:t>
      </w:r>
      <w:r w:rsidRPr="00B472DD">
        <w:rPr>
          <w:rFonts w:cstheme="minorHAnsi"/>
          <w:spacing w:val="-6"/>
          <w:sz w:val="24"/>
          <w:szCs w:val="24"/>
        </w:rPr>
        <w:t xml:space="preserve"> JAPON</w:t>
      </w:r>
      <w:r w:rsidR="00B472DD" w:rsidRPr="00B472DD">
        <w:rPr>
          <w:rFonts w:cstheme="minorHAnsi"/>
          <w:spacing w:val="-6"/>
          <w:sz w:val="24"/>
          <w:szCs w:val="24"/>
        </w:rPr>
        <w:t xml:space="preserve"> </w:t>
      </w:r>
      <w:r w:rsidRPr="00B472DD">
        <w:rPr>
          <w:rFonts w:cstheme="minorHAnsi"/>
          <w:spacing w:val="-6"/>
          <w:sz w:val="24"/>
          <w:szCs w:val="24"/>
        </w:rPr>
        <w:t>: Mrs. Yukari Holme</w:t>
      </w:r>
      <w:r w:rsidR="00B472DD" w:rsidRPr="00B472DD">
        <w:rPr>
          <w:rFonts w:cstheme="minorHAnsi"/>
          <w:sz w:val="24"/>
          <w:szCs w:val="24"/>
        </w:rPr>
        <w:t xml:space="preserve"> </w:t>
      </w:r>
      <w:r w:rsidRPr="00B472DD">
        <w:rPr>
          <w:rFonts w:cstheme="minorHAnsi"/>
          <w:sz w:val="24"/>
          <w:szCs w:val="24"/>
        </w:rPr>
        <w:t>:</w:t>
      </w:r>
      <w:r w:rsidR="001A102E" w:rsidRPr="00B472DD">
        <w:rPr>
          <w:rFonts w:cstheme="minorHAnsi"/>
          <w:sz w:val="24"/>
          <w:szCs w:val="24"/>
        </w:rPr>
        <w:t xml:space="preserve"> système nerveux</w:t>
      </w:r>
      <w:r w:rsidR="00B472DD" w:rsidRPr="00B472DD">
        <w:rPr>
          <w:rFonts w:cstheme="minorHAnsi"/>
          <w:sz w:val="24"/>
          <w:szCs w:val="24"/>
        </w:rPr>
        <w:t xml:space="preserve"> </w:t>
      </w:r>
      <w:r w:rsidR="001A102E" w:rsidRPr="00B472DD">
        <w:rPr>
          <w:rFonts w:cstheme="minorHAnsi"/>
          <w:sz w:val="24"/>
          <w:szCs w:val="24"/>
        </w:rPr>
        <w:t>; Lise Beaudouin</w:t>
      </w:r>
      <w:r w:rsidR="00B472DD" w:rsidRPr="00B472DD">
        <w:rPr>
          <w:rFonts w:cstheme="minorHAnsi"/>
          <w:sz w:val="24"/>
          <w:szCs w:val="24"/>
        </w:rPr>
        <w:t xml:space="preserve"> </w:t>
      </w:r>
      <w:r w:rsidR="001A102E" w:rsidRPr="00B472DD">
        <w:rPr>
          <w:rFonts w:cstheme="minorHAnsi"/>
          <w:sz w:val="24"/>
          <w:szCs w:val="24"/>
        </w:rPr>
        <w:t>: polyarthrite</w:t>
      </w:r>
      <w:r w:rsidR="00B472DD" w:rsidRPr="00B472DD">
        <w:rPr>
          <w:rFonts w:cstheme="minorHAnsi"/>
          <w:sz w:val="24"/>
          <w:szCs w:val="24"/>
        </w:rPr>
        <w:t xml:space="preserve"> </w:t>
      </w:r>
      <w:r w:rsidR="001A102E" w:rsidRPr="00B472DD">
        <w:rPr>
          <w:rFonts w:cstheme="minorHAnsi"/>
          <w:sz w:val="24"/>
          <w:szCs w:val="24"/>
        </w:rPr>
        <w:t>; Robert Scripko</w:t>
      </w:r>
      <w:r w:rsidR="00B472DD" w:rsidRPr="00B472DD">
        <w:rPr>
          <w:rFonts w:cstheme="minorHAnsi"/>
          <w:sz w:val="24"/>
          <w:szCs w:val="24"/>
        </w:rPr>
        <w:t xml:space="preserve"> </w:t>
      </w:r>
      <w:r w:rsidR="001A102E" w:rsidRPr="00B472DD">
        <w:rPr>
          <w:rFonts w:cstheme="minorHAnsi"/>
          <w:sz w:val="24"/>
          <w:szCs w:val="24"/>
        </w:rPr>
        <w:t>: cancer de la peau</w:t>
      </w:r>
      <w:r w:rsidR="00B472DD" w:rsidRPr="00B472DD">
        <w:rPr>
          <w:rFonts w:cstheme="minorHAnsi"/>
          <w:sz w:val="24"/>
          <w:szCs w:val="24"/>
        </w:rPr>
        <w:t xml:space="preserve"> </w:t>
      </w:r>
      <w:r w:rsidR="001A102E" w:rsidRPr="00B472DD">
        <w:rPr>
          <w:rFonts w:cstheme="minorHAnsi"/>
          <w:sz w:val="24"/>
          <w:szCs w:val="24"/>
        </w:rPr>
        <w:t>/</w:t>
      </w:r>
      <w:r w:rsidR="00B472DD" w:rsidRPr="00B472DD">
        <w:rPr>
          <w:rFonts w:cstheme="minorHAnsi"/>
          <w:sz w:val="24"/>
          <w:szCs w:val="24"/>
        </w:rPr>
        <w:t xml:space="preserve"> </w:t>
      </w:r>
      <w:r w:rsidR="001A102E" w:rsidRPr="00B472DD">
        <w:rPr>
          <w:rFonts w:cstheme="minorHAnsi"/>
          <w:sz w:val="24"/>
          <w:szCs w:val="24"/>
        </w:rPr>
        <w:t>INDONESIE</w:t>
      </w:r>
      <w:r w:rsidR="00B472DD" w:rsidRPr="00B472DD">
        <w:rPr>
          <w:rFonts w:cstheme="minorHAnsi"/>
          <w:sz w:val="24"/>
          <w:szCs w:val="24"/>
        </w:rPr>
        <w:t xml:space="preserve"> </w:t>
      </w:r>
      <w:r w:rsidR="001A102E" w:rsidRPr="00B472DD">
        <w:rPr>
          <w:rFonts w:cstheme="minorHAnsi"/>
          <w:sz w:val="24"/>
          <w:szCs w:val="24"/>
        </w:rPr>
        <w:t>: Mrs. Katarina Eda Botha</w:t>
      </w:r>
      <w:r w:rsidR="00B472DD" w:rsidRPr="00B472DD">
        <w:rPr>
          <w:rFonts w:cstheme="minorHAnsi"/>
          <w:sz w:val="24"/>
          <w:szCs w:val="24"/>
        </w:rPr>
        <w:t xml:space="preserve"> </w:t>
      </w:r>
      <w:r w:rsidR="001A102E" w:rsidRPr="00B472DD">
        <w:rPr>
          <w:rFonts w:cstheme="minorHAnsi"/>
          <w:sz w:val="24"/>
          <w:szCs w:val="24"/>
        </w:rPr>
        <w:t>: tumeur</w:t>
      </w:r>
      <w:r w:rsidR="00B472DD" w:rsidRPr="00B472DD">
        <w:rPr>
          <w:rFonts w:cstheme="minorHAnsi"/>
          <w:sz w:val="24"/>
          <w:szCs w:val="24"/>
        </w:rPr>
        <w:t>.</w:t>
      </w:r>
    </w:p>
    <w:p w14:paraId="2E4999DB" w14:textId="156EEAC4" w:rsidR="00B472DD" w:rsidRDefault="00917BBE"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SENEGAL</w:t>
      </w:r>
      <w:r w:rsidR="00B472DD">
        <w:rPr>
          <w:rFonts w:cstheme="minorHAnsi"/>
          <w:sz w:val="24"/>
          <w:szCs w:val="24"/>
        </w:rPr>
        <w:t xml:space="preserve"> </w:t>
      </w:r>
      <w:r w:rsidRPr="00B472DD">
        <w:rPr>
          <w:rFonts w:cstheme="minorHAnsi"/>
          <w:sz w:val="24"/>
          <w:szCs w:val="24"/>
        </w:rPr>
        <w:t>: Mathilde Kayoungua</w:t>
      </w:r>
      <w:r w:rsidR="00B472DD">
        <w:rPr>
          <w:rFonts w:cstheme="minorHAnsi"/>
          <w:sz w:val="24"/>
          <w:szCs w:val="24"/>
        </w:rPr>
        <w:t xml:space="preserve"> </w:t>
      </w:r>
      <w:r w:rsidRPr="00B472DD">
        <w:rPr>
          <w:rFonts w:cstheme="minorHAnsi"/>
          <w:sz w:val="24"/>
          <w:szCs w:val="24"/>
        </w:rPr>
        <w:t>: cancer et insuffisance rénale depuis deux ans</w:t>
      </w:r>
      <w:r w:rsidR="00B472DD" w:rsidRPr="00B472DD">
        <w:rPr>
          <w:rFonts w:cstheme="minorHAnsi"/>
          <w:sz w:val="24"/>
          <w:szCs w:val="24"/>
        </w:rPr>
        <w:t>.</w:t>
      </w:r>
    </w:p>
    <w:p w14:paraId="06A3EA2E" w14:textId="77777777" w:rsidR="00B472DD" w:rsidRDefault="00273547"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CONGO</w:t>
      </w:r>
      <w:r w:rsidR="00B472DD" w:rsidRPr="00B472DD">
        <w:rPr>
          <w:rFonts w:cstheme="minorHAnsi"/>
          <w:sz w:val="24"/>
          <w:szCs w:val="24"/>
        </w:rPr>
        <w:t xml:space="preserve"> </w:t>
      </w:r>
      <w:r w:rsidRPr="00B472DD">
        <w:rPr>
          <w:rFonts w:cstheme="minorHAnsi"/>
          <w:sz w:val="24"/>
          <w:szCs w:val="24"/>
        </w:rPr>
        <w:t>: Dungu</w:t>
      </w:r>
      <w:r w:rsidR="00B472DD" w:rsidRPr="00B472DD">
        <w:rPr>
          <w:rFonts w:cstheme="minorHAnsi"/>
          <w:sz w:val="24"/>
          <w:szCs w:val="24"/>
        </w:rPr>
        <w:t xml:space="preserve"> </w:t>
      </w:r>
      <w:r w:rsidRPr="00B472DD">
        <w:rPr>
          <w:rFonts w:cstheme="minorHAnsi"/>
          <w:sz w:val="24"/>
          <w:szCs w:val="24"/>
        </w:rPr>
        <w:t>: élève avec une grave anémie</w:t>
      </w:r>
      <w:r w:rsidR="00B472DD" w:rsidRPr="00B472DD">
        <w:rPr>
          <w:rFonts w:cstheme="minorHAnsi"/>
          <w:sz w:val="24"/>
          <w:szCs w:val="24"/>
        </w:rPr>
        <w:t>.</w:t>
      </w:r>
    </w:p>
    <w:p w14:paraId="279BDF70" w14:textId="3A5E82AE" w:rsidR="00B472DD" w:rsidRDefault="00B472DD" w:rsidP="00B472DD">
      <w:pPr>
        <w:pStyle w:val="Paragrafoelenco"/>
        <w:numPr>
          <w:ilvl w:val="0"/>
          <w:numId w:val="5"/>
        </w:numPr>
        <w:spacing w:after="0" w:line="240" w:lineRule="auto"/>
        <w:ind w:left="0" w:right="-1" w:firstLine="0"/>
        <w:jc w:val="both"/>
        <w:rPr>
          <w:rFonts w:cstheme="minorHAnsi"/>
          <w:sz w:val="24"/>
          <w:szCs w:val="24"/>
        </w:rPr>
      </w:pPr>
      <w:r>
        <w:rPr>
          <w:rFonts w:cstheme="minorHAnsi"/>
          <w:sz w:val="24"/>
          <w:szCs w:val="24"/>
        </w:rPr>
        <w:t xml:space="preserve">Italie </w:t>
      </w:r>
      <w:r w:rsidR="00273547" w:rsidRPr="00B472DD">
        <w:rPr>
          <w:rFonts w:cstheme="minorHAnsi"/>
          <w:sz w:val="24"/>
          <w:szCs w:val="24"/>
        </w:rPr>
        <w:t>: Giuseppe, garçon avec leucémie</w:t>
      </w:r>
      <w:r w:rsidRPr="00B472DD">
        <w:rPr>
          <w:rFonts w:cstheme="minorHAnsi"/>
          <w:sz w:val="24"/>
          <w:szCs w:val="24"/>
        </w:rPr>
        <w:t>.</w:t>
      </w:r>
    </w:p>
    <w:p w14:paraId="3337F604" w14:textId="5580E70F" w:rsidR="00273547" w:rsidRDefault="002017BA" w:rsidP="00B472DD">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DISTRITO DIVINA PROVIDENCIA</w:t>
      </w:r>
      <w:r w:rsidR="00B472DD">
        <w:rPr>
          <w:rFonts w:cstheme="minorHAnsi"/>
          <w:sz w:val="24"/>
          <w:szCs w:val="24"/>
        </w:rPr>
        <w:t xml:space="preserve"> </w:t>
      </w:r>
      <w:r w:rsidRPr="00B472DD">
        <w:rPr>
          <w:rFonts w:cstheme="minorHAnsi"/>
          <w:sz w:val="24"/>
          <w:szCs w:val="24"/>
        </w:rPr>
        <w:t>: un grand nombre d’intentions. Signalons les premières de la liste</w:t>
      </w:r>
      <w:r w:rsidR="00B472DD">
        <w:rPr>
          <w:rFonts w:cstheme="minorHAnsi"/>
          <w:sz w:val="24"/>
          <w:szCs w:val="24"/>
        </w:rPr>
        <w:t xml:space="preserve"> </w:t>
      </w:r>
      <w:r w:rsidRPr="00B472DD">
        <w:rPr>
          <w:rFonts w:cstheme="minorHAnsi"/>
          <w:sz w:val="24"/>
          <w:szCs w:val="24"/>
        </w:rPr>
        <w:t>: Nerina Zavatarelli-Mari Luz Perez Callaù-Nicole Perez-Lorenzo (3 ans)</w:t>
      </w:r>
    </w:p>
    <w:p w14:paraId="23218695" w14:textId="77777777" w:rsidR="00B472DD" w:rsidRPr="00B472DD" w:rsidRDefault="00B472DD" w:rsidP="00B472DD">
      <w:pPr>
        <w:pStyle w:val="Paragrafoelenco"/>
        <w:spacing w:after="0" w:line="240" w:lineRule="auto"/>
        <w:ind w:left="0" w:right="-1"/>
        <w:jc w:val="both"/>
        <w:rPr>
          <w:rFonts w:cstheme="minorHAnsi"/>
          <w:sz w:val="24"/>
          <w:szCs w:val="24"/>
        </w:rPr>
      </w:pPr>
    </w:p>
    <w:p w14:paraId="04E5D3B2" w14:textId="7D07805C" w:rsidR="00273547" w:rsidRPr="00B472DD" w:rsidRDefault="005637EF" w:rsidP="0049077F">
      <w:pPr>
        <w:spacing w:line="240" w:lineRule="auto"/>
        <w:ind w:right="-1"/>
        <w:contextualSpacing/>
        <w:jc w:val="both"/>
        <w:rPr>
          <w:rFonts w:eastAsia="Times New Roman" w:cs="Calibri"/>
          <w:b/>
          <w:bCs/>
          <w:color w:val="2E74B5" w:themeColor="accent1" w:themeShade="BF"/>
          <w:sz w:val="28"/>
          <w:szCs w:val="28"/>
        </w:rPr>
      </w:pPr>
      <w:r w:rsidRPr="00B472DD">
        <w:rPr>
          <w:rFonts w:eastAsia="Times New Roman" w:cs="Calibri"/>
          <w:b/>
          <w:bCs/>
          <w:color w:val="2E74B5" w:themeColor="accent1" w:themeShade="BF"/>
          <w:sz w:val="28"/>
          <w:szCs w:val="28"/>
        </w:rPr>
        <w:t>3</w:t>
      </w:r>
      <w:r w:rsidR="00273547" w:rsidRPr="00B472DD">
        <w:rPr>
          <w:rFonts w:eastAsia="Times New Roman" w:cs="Calibri"/>
          <w:b/>
          <w:bCs/>
          <w:color w:val="2E74B5" w:themeColor="accent1" w:themeShade="BF"/>
          <w:sz w:val="28"/>
          <w:szCs w:val="28"/>
        </w:rPr>
        <w:t>- FAVEURS SIGNAL</w:t>
      </w:r>
      <w:r w:rsidR="00B472DD">
        <w:rPr>
          <w:rFonts w:eastAsia="Times New Roman" w:cs="Calibri"/>
          <w:b/>
          <w:bCs/>
          <w:color w:val="2E74B5" w:themeColor="accent1" w:themeShade="BF"/>
          <w:sz w:val="28"/>
          <w:szCs w:val="28"/>
        </w:rPr>
        <w:t>É</w:t>
      </w:r>
      <w:r w:rsidR="00273547" w:rsidRPr="00B472DD">
        <w:rPr>
          <w:rFonts w:eastAsia="Times New Roman" w:cs="Calibri"/>
          <w:b/>
          <w:bCs/>
          <w:color w:val="2E74B5" w:themeColor="accent1" w:themeShade="BF"/>
          <w:sz w:val="28"/>
          <w:szCs w:val="28"/>
        </w:rPr>
        <w:t>ES</w:t>
      </w:r>
    </w:p>
    <w:p w14:paraId="7FF6F7C7" w14:textId="77777777" w:rsidR="00D37F2A" w:rsidRPr="00B472DD" w:rsidRDefault="00D37F2A" w:rsidP="0049077F">
      <w:pPr>
        <w:spacing w:after="0" w:line="240" w:lineRule="auto"/>
        <w:ind w:right="-1"/>
        <w:jc w:val="both"/>
        <w:rPr>
          <w:rFonts w:cstheme="minorHAnsi"/>
          <w:sz w:val="24"/>
          <w:szCs w:val="24"/>
        </w:rPr>
      </w:pPr>
    </w:p>
    <w:p w14:paraId="408C7C43" w14:textId="5EB1D4EC" w:rsidR="00994C22" w:rsidRPr="00B472DD" w:rsidRDefault="00D37F2A" w:rsidP="00F346D2">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BOLIVIE</w:t>
      </w:r>
      <w:r w:rsidR="0077663C" w:rsidRPr="00B472DD">
        <w:rPr>
          <w:rFonts w:cstheme="minorHAnsi"/>
          <w:sz w:val="24"/>
          <w:szCs w:val="24"/>
        </w:rPr>
        <w:t xml:space="preserve"> 2023</w:t>
      </w:r>
      <w:r w:rsidR="00B472DD">
        <w:rPr>
          <w:rFonts w:cstheme="minorHAnsi"/>
          <w:sz w:val="24"/>
          <w:szCs w:val="24"/>
        </w:rPr>
        <w:t xml:space="preserve"> </w:t>
      </w:r>
      <w:r w:rsidR="0077663C" w:rsidRPr="00B472DD">
        <w:rPr>
          <w:rFonts w:cstheme="minorHAnsi"/>
          <w:sz w:val="24"/>
          <w:szCs w:val="24"/>
        </w:rPr>
        <w:t>:</w:t>
      </w:r>
      <w:r w:rsidR="00994C22" w:rsidRPr="00B472DD">
        <w:rPr>
          <w:rFonts w:cstheme="minorHAnsi"/>
          <w:sz w:val="24"/>
          <w:szCs w:val="24"/>
        </w:rPr>
        <w:t xml:space="preserve"> DORIS CUELLAR, BOLIVIE</w:t>
      </w:r>
    </w:p>
    <w:p w14:paraId="6887F0A0" w14:textId="21EA8FCE" w:rsidR="00D37F2A" w:rsidRPr="00B472DD" w:rsidRDefault="0077663C" w:rsidP="00F346D2">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Message au F. Casimiro d’une dame malade de cancer</w:t>
      </w:r>
      <w:r w:rsidR="00B472DD">
        <w:rPr>
          <w:rFonts w:cstheme="minorHAnsi"/>
          <w:sz w:val="24"/>
          <w:szCs w:val="24"/>
        </w:rPr>
        <w:t xml:space="preserve"> </w:t>
      </w:r>
      <w:r w:rsidRPr="00B472DD">
        <w:rPr>
          <w:rFonts w:cstheme="minorHAnsi"/>
          <w:sz w:val="24"/>
          <w:szCs w:val="24"/>
        </w:rPr>
        <w:t>: “</w:t>
      </w:r>
      <w:r w:rsidR="00D37F2A" w:rsidRPr="00B472DD">
        <w:rPr>
          <w:rFonts w:cstheme="minorHAnsi"/>
          <w:sz w:val="24"/>
          <w:szCs w:val="24"/>
        </w:rPr>
        <w:t xml:space="preserve">Bonjour, Frère. Dieu merci, tout va bien. Merci pour vos prières. Je crois que les prières sont mon meilleur remède et elles me maintiennent en vie, car les </w:t>
      </w:r>
      <w:r w:rsidR="00B472DD" w:rsidRPr="00B472DD">
        <w:rPr>
          <w:rFonts w:cstheme="minorHAnsi"/>
          <w:sz w:val="24"/>
          <w:szCs w:val="24"/>
        </w:rPr>
        <w:t>médecins</w:t>
      </w:r>
      <w:r w:rsidR="00D37F2A" w:rsidRPr="00B472DD">
        <w:rPr>
          <w:rFonts w:cstheme="minorHAnsi"/>
          <w:sz w:val="24"/>
          <w:szCs w:val="24"/>
        </w:rPr>
        <w:t xml:space="preserve"> me disent qu’ils sont étonnés de voir comment je continue à supporter le traitement, sans perdre de courage. Merci mon Frère, que Dieu te bénisse </w:t>
      </w:r>
      <w:r w:rsidR="00B472DD" w:rsidRPr="00B472DD">
        <w:rPr>
          <w:rFonts w:cstheme="minorHAnsi"/>
          <w:sz w:val="24"/>
          <w:szCs w:val="24"/>
        </w:rPr>
        <w:t>toujours !</w:t>
      </w:r>
      <w:r w:rsidR="00BA3669" w:rsidRPr="00B472DD">
        <w:rPr>
          <w:rFonts w:cstheme="minorHAnsi"/>
          <w:sz w:val="24"/>
          <w:szCs w:val="24"/>
        </w:rPr>
        <w:t>”</w:t>
      </w:r>
      <w:r w:rsidR="00D37F2A" w:rsidRPr="00B472DD">
        <w:rPr>
          <w:rFonts w:cstheme="minorHAnsi"/>
          <w:sz w:val="24"/>
          <w:szCs w:val="24"/>
        </w:rPr>
        <w:t xml:space="preserve"> </w:t>
      </w:r>
      <w:r w:rsidR="00994C22" w:rsidRPr="00B472DD">
        <w:rPr>
          <w:rFonts w:cstheme="minorHAnsi"/>
          <w:sz w:val="24"/>
          <w:szCs w:val="24"/>
        </w:rPr>
        <w:t xml:space="preserve">   </w:t>
      </w:r>
      <w:r w:rsidR="00D37F2A" w:rsidRPr="00B472DD">
        <w:rPr>
          <w:rFonts w:cstheme="minorHAnsi"/>
          <w:sz w:val="24"/>
          <w:szCs w:val="24"/>
        </w:rPr>
        <w:t>Doris Cuellar, Bolivie</w:t>
      </w:r>
    </w:p>
    <w:p w14:paraId="4227259B" w14:textId="7F66EC1A" w:rsidR="00D37F2A" w:rsidRPr="00B472DD" w:rsidRDefault="00AB52AA" w:rsidP="00F346D2">
      <w:pPr>
        <w:pStyle w:val="Paragrafoelenco"/>
        <w:numPr>
          <w:ilvl w:val="0"/>
          <w:numId w:val="5"/>
        </w:numPr>
        <w:spacing w:after="0" w:line="240" w:lineRule="auto"/>
        <w:ind w:left="0" w:right="-1" w:firstLine="0"/>
        <w:jc w:val="both"/>
        <w:rPr>
          <w:rFonts w:cstheme="minorHAnsi"/>
          <w:sz w:val="24"/>
          <w:szCs w:val="24"/>
        </w:rPr>
      </w:pPr>
      <w:r w:rsidRPr="00B472DD">
        <w:rPr>
          <w:rFonts w:cstheme="minorHAnsi"/>
          <w:sz w:val="24"/>
          <w:szCs w:val="24"/>
        </w:rPr>
        <w:t>PLESS</w:t>
      </w:r>
      <w:r w:rsidR="00B472DD">
        <w:rPr>
          <w:rFonts w:cstheme="minorHAnsi"/>
          <w:sz w:val="24"/>
          <w:szCs w:val="24"/>
        </w:rPr>
        <w:t>É</w:t>
      </w:r>
      <w:r w:rsidRPr="00B472DD">
        <w:rPr>
          <w:rFonts w:cstheme="minorHAnsi"/>
          <w:sz w:val="24"/>
          <w:szCs w:val="24"/>
        </w:rPr>
        <w:t xml:space="preserve"> (LOIRE-ATLANTIQUE)</w:t>
      </w:r>
      <w:r w:rsidR="00B472DD">
        <w:rPr>
          <w:rFonts w:cstheme="minorHAnsi"/>
          <w:sz w:val="24"/>
          <w:szCs w:val="24"/>
        </w:rPr>
        <w:t xml:space="preserve"> </w:t>
      </w:r>
      <w:r w:rsidRPr="00B472DD">
        <w:rPr>
          <w:rFonts w:cstheme="minorHAnsi"/>
          <w:sz w:val="24"/>
          <w:szCs w:val="24"/>
        </w:rPr>
        <w:t>- Mars 1928</w:t>
      </w:r>
      <w:r w:rsidR="00B472DD">
        <w:rPr>
          <w:rFonts w:cstheme="minorHAnsi"/>
          <w:sz w:val="24"/>
          <w:szCs w:val="24"/>
        </w:rPr>
        <w:t xml:space="preserve"> </w:t>
      </w:r>
      <w:r w:rsidRPr="00B472DD">
        <w:rPr>
          <w:rFonts w:cstheme="minorHAnsi"/>
          <w:sz w:val="24"/>
          <w:szCs w:val="24"/>
        </w:rPr>
        <w:t>: Guérison subite et inexplicable d’un élève de l’école</w:t>
      </w:r>
    </w:p>
    <w:p w14:paraId="72DA9255" w14:textId="5F0C9D4F" w:rsidR="00AB52AA" w:rsidRPr="00B472DD" w:rsidRDefault="00AB52AA" w:rsidP="00F346D2">
      <w:pPr>
        <w:spacing w:after="0" w:line="240" w:lineRule="auto"/>
        <w:ind w:right="-1"/>
        <w:jc w:val="both"/>
        <w:rPr>
          <w:rFonts w:cstheme="minorHAnsi"/>
          <w:sz w:val="24"/>
          <w:szCs w:val="24"/>
        </w:rPr>
      </w:pPr>
      <w:r w:rsidRPr="00B472DD">
        <w:rPr>
          <w:rFonts w:cstheme="minorHAnsi"/>
          <w:sz w:val="24"/>
          <w:szCs w:val="24"/>
        </w:rPr>
        <w:t>“ Le V</w:t>
      </w:r>
      <w:r w:rsidR="00B472DD">
        <w:rPr>
          <w:rFonts w:cstheme="minorHAnsi"/>
          <w:sz w:val="24"/>
          <w:szCs w:val="24"/>
        </w:rPr>
        <w:t>énérable</w:t>
      </w:r>
      <w:r w:rsidRPr="00B472DD">
        <w:rPr>
          <w:rFonts w:cstheme="minorHAnsi"/>
          <w:sz w:val="24"/>
          <w:szCs w:val="24"/>
        </w:rPr>
        <w:t xml:space="preserve"> de la Mennais se plait à répandre avec amour ses bienfaits parmi les enfants. Voici un fait qui prouve son crédit là-haut en faveur de ceux qu’il a tant aimés et pour lesquels il avait tout sacrifié ici-bas</w:t>
      </w:r>
      <w:r w:rsidR="00B472DD">
        <w:rPr>
          <w:rFonts w:cstheme="minorHAnsi"/>
          <w:sz w:val="24"/>
          <w:szCs w:val="24"/>
        </w:rPr>
        <w:t> :</w:t>
      </w:r>
    </w:p>
    <w:p w14:paraId="462CBDB7" w14:textId="5E06D9F3" w:rsidR="00AB52AA" w:rsidRPr="00B472DD" w:rsidRDefault="00AB52AA" w:rsidP="0049077F">
      <w:pPr>
        <w:spacing w:after="0" w:line="240" w:lineRule="auto"/>
        <w:ind w:right="-1"/>
        <w:jc w:val="both"/>
        <w:rPr>
          <w:rFonts w:cstheme="minorHAnsi"/>
          <w:sz w:val="24"/>
          <w:szCs w:val="24"/>
        </w:rPr>
      </w:pPr>
      <w:r w:rsidRPr="00B472DD">
        <w:rPr>
          <w:rFonts w:cstheme="minorHAnsi"/>
          <w:sz w:val="24"/>
          <w:szCs w:val="24"/>
        </w:rPr>
        <w:lastRenderedPageBreak/>
        <w:t xml:space="preserve">Dans les premiers jours du </w:t>
      </w:r>
      <w:r w:rsidR="00BA3669" w:rsidRPr="00B472DD">
        <w:rPr>
          <w:rFonts w:cstheme="minorHAnsi"/>
          <w:sz w:val="24"/>
          <w:szCs w:val="24"/>
        </w:rPr>
        <w:t>mois de mars, un enfant de l’éc</w:t>
      </w:r>
      <w:r w:rsidRPr="00B472DD">
        <w:rPr>
          <w:rFonts w:cstheme="minorHAnsi"/>
          <w:sz w:val="24"/>
          <w:szCs w:val="24"/>
        </w:rPr>
        <w:t>ole chrétienne de Plessé (Loire-Atlantique) tombait gravement malade. Le médecin consulté ne put d’abord se prononcer sur le genre de maladie. Dans une seconde visite, il reconnut une congestion pulmonaire et un commencement de maladie de coeur avec complication d’emphysème. De jour en jour les forces de l’enfant, l’abandonnant, il fut réduit</w:t>
      </w:r>
      <w:r w:rsidR="00A27F52" w:rsidRPr="00B472DD">
        <w:rPr>
          <w:rFonts w:cstheme="minorHAnsi"/>
          <w:sz w:val="24"/>
          <w:szCs w:val="24"/>
        </w:rPr>
        <w:t xml:space="preserve"> presque à l’état de squelette. Il était sans mouvement, sans parole et ressemblait </w:t>
      </w:r>
      <w:r w:rsidR="00B472DD" w:rsidRPr="00B472DD">
        <w:rPr>
          <w:rFonts w:cstheme="minorHAnsi"/>
          <w:sz w:val="24"/>
          <w:szCs w:val="24"/>
        </w:rPr>
        <w:t>plutôt</w:t>
      </w:r>
      <w:r w:rsidR="00A27F52" w:rsidRPr="00B472DD">
        <w:rPr>
          <w:rFonts w:cstheme="minorHAnsi"/>
          <w:sz w:val="24"/>
          <w:szCs w:val="24"/>
        </w:rPr>
        <w:t xml:space="preserve"> à un mort qu’à un vivant. Sur le conseil du médecin, les parents lui firent administrer les sacrements des malades. A leur demande je le recommandai au Vén</w:t>
      </w:r>
      <w:r w:rsidR="00B472DD">
        <w:rPr>
          <w:rFonts w:cstheme="minorHAnsi"/>
          <w:sz w:val="24"/>
          <w:szCs w:val="24"/>
        </w:rPr>
        <w:t>érable de</w:t>
      </w:r>
      <w:r w:rsidR="00A27F52" w:rsidRPr="00B472DD">
        <w:rPr>
          <w:rFonts w:cstheme="minorHAnsi"/>
          <w:sz w:val="24"/>
          <w:szCs w:val="24"/>
        </w:rPr>
        <w:t xml:space="preserve"> la Mennais</w:t>
      </w:r>
      <w:r w:rsidR="00B472DD">
        <w:rPr>
          <w:rFonts w:cstheme="minorHAnsi"/>
          <w:sz w:val="24"/>
          <w:szCs w:val="24"/>
        </w:rPr>
        <w:t xml:space="preserve"> </w:t>
      </w:r>
      <w:r w:rsidR="00A27F52" w:rsidRPr="00B472DD">
        <w:rPr>
          <w:rFonts w:cstheme="minorHAnsi"/>
          <w:sz w:val="24"/>
          <w:szCs w:val="24"/>
        </w:rPr>
        <w:t>; et, le 25 mars, avec 9 enfants de l’école, je me rendis à l’église pour implorer, sinon la guérison, du moins le soulagement chez le petit m</w:t>
      </w:r>
      <w:r w:rsidR="00BD5295" w:rsidRPr="00B472DD">
        <w:rPr>
          <w:rFonts w:cstheme="minorHAnsi"/>
          <w:sz w:val="24"/>
          <w:szCs w:val="24"/>
        </w:rPr>
        <w:t>a</w:t>
      </w:r>
      <w:r w:rsidR="00A27F52" w:rsidRPr="00B472DD">
        <w:rPr>
          <w:rFonts w:cstheme="minorHAnsi"/>
          <w:sz w:val="24"/>
          <w:szCs w:val="24"/>
        </w:rPr>
        <w:t>lade.</w:t>
      </w:r>
    </w:p>
    <w:p w14:paraId="3D76F29E" w14:textId="364CCFFE" w:rsidR="00B43EB1" w:rsidRPr="00B472DD" w:rsidRDefault="00A27F52" w:rsidP="0049077F">
      <w:pPr>
        <w:spacing w:after="0" w:line="240" w:lineRule="auto"/>
        <w:ind w:right="-1"/>
        <w:jc w:val="both"/>
        <w:rPr>
          <w:rFonts w:cstheme="minorHAnsi"/>
          <w:sz w:val="24"/>
          <w:szCs w:val="24"/>
        </w:rPr>
      </w:pPr>
      <w:r w:rsidRPr="00B472DD">
        <w:rPr>
          <w:rFonts w:cstheme="minorHAnsi"/>
          <w:sz w:val="24"/>
          <w:szCs w:val="24"/>
        </w:rPr>
        <w:t xml:space="preserve">Chose vraiment </w:t>
      </w:r>
      <w:r w:rsidR="00B472DD" w:rsidRPr="00B472DD">
        <w:rPr>
          <w:rFonts w:cstheme="minorHAnsi"/>
          <w:sz w:val="24"/>
          <w:szCs w:val="24"/>
        </w:rPr>
        <w:t>extraordinaire !</w:t>
      </w:r>
      <w:r w:rsidRPr="00B472DD">
        <w:rPr>
          <w:rFonts w:cstheme="minorHAnsi"/>
          <w:sz w:val="24"/>
          <w:szCs w:val="24"/>
        </w:rPr>
        <w:t xml:space="preserve"> L’enfant ressentit un véritable </w:t>
      </w:r>
      <w:r w:rsidR="00B472DD" w:rsidRPr="00B472DD">
        <w:rPr>
          <w:rFonts w:cstheme="minorHAnsi"/>
          <w:sz w:val="24"/>
          <w:szCs w:val="24"/>
        </w:rPr>
        <w:t>bien-être</w:t>
      </w:r>
      <w:r w:rsidRPr="00B472DD">
        <w:rPr>
          <w:rFonts w:cstheme="minorHAnsi"/>
          <w:sz w:val="24"/>
          <w:szCs w:val="24"/>
        </w:rPr>
        <w:t xml:space="preserve"> à l’heur</w:t>
      </w:r>
      <w:r w:rsidR="00B43EB1" w:rsidRPr="00B472DD">
        <w:rPr>
          <w:rFonts w:cstheme="minorHAnsi"/>
          <w:sz w:val="24"/>
          <w:szCs w:val="24"/>
        </w:rPr>
        <w:t>e</w:t>
      </w:r>
      <w:r w:rsidRPr="00B472DD">
        <w:rPr>
          <w:rFonts w:cstheme="minorHAnsi"/>
          <w:sz w:val="24"/>
          <w:szCs w:val="24"/>
        </w:rPr>
        <w:t xml:space="preserve"> </w:t>
      </w:r>
      <w:r w:rsidR="00B472DD" w:rsidRPr="00B472DD">
        <w:rPr>
          <w:rFonts w:cstheme="minorHAnsi"/>
          <w:sz w:val="24"/>
          <w:szCs w:val="24"/>
        </w:rPr>
        <w:t>même</w:t>
      </w:r>
      <w:r w:rsidRPr="00B472DD">
        <w:rPr>
          <w:rFonts w:cstheme="minorHAnsi"/>
          <w:sz w:val="24"/>
          <w:szCs w:val="24"/>
        </w:rPr>
        <w:t xml:space="preserve"> où nous priions à l’église, c’est-à-dire de 10.30 à 11 heures. Puis, à la grande surprise de tous, il se mit à parler, à sourire à tous ceux qui l’entouraient. Le médecin, venu dans la journée, constata un mieux très sensible. Il permit de donner à l’enfant une nourriture plus substantielle. A partir de ce jour</w:t>
      </w:r>
      <w:r w:rsidR="00B43EB1" w:rsidRPr="00B472DD">
        <w:rPr>
          <w:rFonts w:cstheme="minorHAnsi"/>
          <w:sz w:val="24"/>
          <w:szCs w:val="24"/>
        </w:rPr>
        <w:t xml:space="preserve">, les forces reprenant le dessus, l’enfant put se lever et courir dans la maison. Tous ont vu dans cette guérison, l’intervention vraiment remarquable de l’abbé de la Mennais auprès du Seigneur. En reconnaissance, le petit Jean Latouche, </w:t>
      </w:r>
      <w:r w:rsidR="00B472DD" w:rsidRPr="00B472DD">
        <w:rPr>
          <w:rFonts w:cstheme="minorHAnsi"/>
          <w:sz w:val="24"/>
          <w:szCs w:val="24"/>
        </w:rPr>
        <w:t>âgé</w:t>
      </w:r>
      <w:r w:rsidR="00B43EB1" w:rsidRPr="00B472DD">
        <w:rPr>
          <w:rFonts w:cstheme="minorHAnsi"/>
          <w:sz w:val="24"/>
          <w:szCs w:val="24"/>
        </w:rPr>
        <w:t xml:space="preserve"> de 11 ans, du village de Trégouet, en Plessé, a fait un pèlerinage au tombeau du Vén</w:t>
      </w:r>
      <w:r w:rsidR="00B472DD">
        <w:rPr>
          <w:rFonts w:cstheme="minorHAnsi"/>
          <w:sz w:val="24"/>
          <w:szCs w:val="24"/>
        </w:rPr>
        <w:t>érable</w:t>
      </w:r>
      <w:r w:rsidR="00B43EB1" w:rsidRPr="00B472DD">
        <w:rPr>
          <w:rFonts w:cstheme="minorHAnsi"/>
          <w:sz w:val="24"/>
          <w:szCs w:val="24"/>
        </w:rPr>
        <w:t xml:space="preserve"> Père</w:t>
      </w:r>
      <w:r w:rsidR="00BD5295" w:rsidRPr="00B472DD">
        <w:rPr>
          <w:rFonts w:cstheme="minorHAnsi"/>
          <w:sz w:val="24"/>
          <w:szCs w:val="24"/>
        </w:rPr>
        <w:t xml:space="preserve"> à </w:t>
      </w:r>
      <w:r w:rsidR="00B472DD" w:rsidRPr="00B472DD">
        <w:rPr>
          <w:rFonts w:cstheme="minorHAnsi"/>
          <w:sz w:val="24"/>
          <w:szCs w:val="24"/>
        </w:rPr>
        <w:t>Ploërmel</w:t>
      </w:r>
      <w:r w:rsidR="00B43EB1" w:rsidRPr="00B472DD">
        <w:rPr>
          <w:rFonts w:cstheme="minorHAnsi"/>
          <w:sz w:val="24"/>
          <w:szCs w:val="24"/>
        </w:rPr>
        <w:t>, en compagnie de ses parents.</w:t>
      </w:r>
      <w:r w:rsidR="00B472DD">
        <w:rPr>
          <w:rFonts w:cstheme="minorHAnsi"/>
          <w:sz w:val="24"/>
          <w:szCs w:val="24"/>
        </w:rPr>
        <w:t> »</w:t>
      </w:r>
      <w:r w:rsidR="00B43EB1" w:rsidRPr="00B472DD">
        <w:rPr>
          <w:rFonts w:cstheme="minorHAnsi"/>
          <w:sz w:val="24"/>
          <w:szCs w:val="24"/>
        </w:rPr>
        <w:t xml:space="preserve"> </w:t>
      </w:r>
    </w:p>
    <w:p w14:paraId="174668C6" w14:textId="77777777" w:rsidR="00A27F52" w:rsidRPr="00B472DD" w:rsidRDefault="00B43EB1" w:rsidP="00B472DD">
      <w:pPr>
        <w:spacing w:after="0" w:line="240" w:lineRule="auto"/>
        <w:ind w:right="-1"/>
        <w:jc w:val="right"/>
        <w:rPr>
          <w:rFonts w:cstheme="minorHAnsi"/>
          <w:i/>
          <w:iCs/>
          <w:sz w:val="24"/>
          <w:szCs w:val="24"/>
        </w:rPr>
      </w:pPr>
      <w:r w:rsidRPr="00B472DD">
        <w:rPr>
          <w:rFonts w:cstheme="minorHAnsi"/>
          <w:i/>
          <w:iCs/>
          <w:sz w:val="24"/>
          <w:szCs w:val="24"/>
        </w:rPr>
        <w:t>Jean-Baptiste Cottineau, Directeur de l’école chrétienne de Plessé</w:t>
      </w:r>
    </w:p>
    <w:p w14:paraId="032E3173" w14:textId="77777777" w:rsidR="00531283" w:rsidRPr="00B472DD" w:rsidRDefault="00531283" w:rsidP="0049077F">
      <w:pPr>
        <w:spacing w:after="0" w:line="240" w:lineRule="auto"/>
        <w:ind w:right="-1"/>
        <w:jc w:val="both"/>
        <w:rPr>
          <w:rFonts w:cstheme="minorHAnsi"/>
          <w:b/>
          <w:sz w:val="24"/>
          <w:szCs w:val="24"/>
        </w:rPr>
      </w:pPr>
    </w:p>
    <w:p w14:paraId="1E2BC120" w14:textId="1316FA19" w:rsidR="00D37F2A" w:rsidRPr="00B472DD" w:rsidRDefault="00531283" w:rsidP="0049077F">
      <w:pPr>
        <w:spacing w:line="240" w:lineRule="auto"/>
        <w:ind w:right="-1"/>
        <w:contextualSpacing/>
        <w:jc w:val="both"/>
        <w:rPr>
          <w:rFonts w:eastAsia="Times New Roman" w:cs="Calibri"/>
          <w:b/>
          <w:bCs/>
          <w:color w:val="2E74B5" w:themeColor="accent1" w:themeShade="BF"/>
          <w:sz w:val="28"/>
          <w:szCs w:val="28"/>
        </w:rPr>
      </w:pPr>
      <w:r w:rsidRPr="00B472DD">
        <w:rPr>
          <w:rFonts w:eastAsia="Times New Roman" w:cs="Calibri"/>
          <w:b/>
          <w:bCs/>
          <w:color w:val="2E74B5" w:themeColor="accent1" w:themeShade="BF"/>
          <w:sz w:val="28"/>
          <w:szCs w:val="28"/>
        </w:rPr>
        <w:t>4- HISTOIRE DE LA D</w:t>
      </w:r>
      <w:r w:rsidR="00F346D2">
        <w:rPr>
          <w:rFonts w:eastAsia="Times New Roman" w:cs="Calibri"/>
          <w:b/>
          <w:bCs/>
          <w:color w:val="2E74B5" w:themeColor="accent1" w:themeShade="BF"/>
          <w:sz w:val="28"/>
          <w:szCs w:val="28"/>
        </w:rPr>
        <w:t>É</w:t>
      </w:r>
      <w:r w:rsidRPr="00B472DD">
        <w:rPr>
          <w:rFonts w:eastAsia="Times New Roman" w:cs="Calibri"/>
          <w:b/>
          <w:bCs/>
          <w:color w:val="2E74B5" w:themeColor="accent1" w:themeShade="BF"/>
          <w:sz w:val="28"/>
          <w:szCs w:val="28"/>
        </w:rPr>
        <w:t>VOTION MENNAISIENNE</w:t>
      </w:r>
    </w:p>
    <w:p w14:paraId="0F9CB2E2" w14:textId="4D8354C7" w:rsidR="00C76C9C" w:rsidRPr="00B472DD" w:rsidRDefault="00AE2054" w:rsidP="0049077F">
      <w:pPr>
        <w:spacing w:after="0" w:line="240" w:lineRule="auto"/>
        <w:ind w:right="-1"/>
        <w:jc w:val="both"/>
        <w:rPr>
          <w:rFonts w:cstheme="minorHAnsi"/>
          <w:sz w:val="24"/>
          <w:szCs w:val="24"/>
        </w:rPr>
      </w:pPr>
      <w:r>
        <w:rPr>
          <w:noProof/>
        </w:rPr>
        <w:drawing>
          <wp:anchor distT="0" distB="0" distL="114300" distR="114300" simplePos="0" relativeHeight="251656704" behindDoc="0" locked="0" layoutInCell="1" allowOverlap="1" wp14:anchorId="3276F25B" wp14:editId="6F80F417">
            <wp:simplePos x="0" y="0"/>
            <wp:positionH relativeFrom="margin">
              <wp:align>right</wp:align>
            </wp:positionH>
            <wp:positionV relativeFrom="paragraph">
              <wp:posOffset>1764137</wp:posOffset>
            </wp:positionV>
            <wp:extent cx="3362960" cy="1887855"/>
            <wp:effectExtent l="133350" t="114300" r="142240" b="169545"/>
            <wp:wrapSquare wrapText="bothSides"/>
            <wp:docPr id="1192018103" name="Immagine 1" descr="Pourquoi la béatification - rennes.catholiqu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la béatification - rennes.catholique.f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960" cy="188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76C9C" w:rsidRPr="00B472DD">
        <w:rPr>
          <w:rFonts w:cstheme="minorHAnsi"/>
          <w:sz w:val="24"/>
          <w:szCs w:val="24"/>
        </w:rPr>
        <w:t xml:space="preserve">Après la deuxième guerre mondiale il y a eu </w:t>
      </w:r>
      <w:r w:rsidR="00BD5295" w:rsidRPr="00B472DD">
        <w:rPr>
          <w:rFonts w:cstheme="minorHAnsi"/>
          <w:sz w:val="24"/>
          <w:szCs w:val="24"/>
        </w:rPr>
        <w:t xml:space="preserve">dans l’Institut </w:t>
      </w:r>
      <w:r w:rsidR="00C76C9C" w:rsidRPr="00B472DD">
        <w:rPr>
          <w:rFonts w:cstheme="minorHAnsi"/>
          <w:sz w:val="24"/>
          <w:szCs w:val="24"/>
        </w:rPr>
        <w:t xml:space="preserve">un grand élan de renouveau et de reconstruction. Les vicissitudes de la Cause, bloquée par les lourdes objections, avaient fait comprendre que le chemin de la Béatification aurait été plus long </w:t>
      </w:r>
      <w:r w:rsidR="00F346D2">
        <w:rPr>
          <w:rFonts w:cstheme="minorHAnsi"/>
          <w:sz w:val="24"/>
          <w:szCs w:val="24"/>
        </w:rPr>
        <w:t>qu’on ne le</w:t>
      </w:r>
      <w:r w:rsidR="00C76C9C" w:rsidRPr="00B472DD">
        <w:rPr>
          <w:rFonts w:cstheme="minorHAnsi"/>
          <w:sz w:val="24"/>
          <w:szCs w:val="24"/>
        </w:rPr>
        <w:t xml:space="preserve"> pensait. Il fallait redonner une nouvelle impulsion</w:t>
      </w:r>
      <w:r w:rsidR="00F346D2">
        <w:rPr>
          <w:rFonts w:cstheme="minorHAnsi"/>
          <w:sz w:val="24"/>
          <w:szCs w:val="24"/>
        </w:rPr>
        <w:t xml:space="preserve"> </w:t>
      </w:r>
      <w:r w:rsidR="00C76C9C" w:rsidRPr="00B472DD">
        <w:rPr>
          <w:rFonts w:cstheme="minorHAnsi"/>
          <w:sz w:val="24"/>
          <w:szCs w:val="24"/>
        </w:rPr>
        <w:t xml:space="preserve">à la Dévotion mennaisienne. Elle aurait accompagné la renaissance et la croissance très rapide des </w:t>
      </w:r>
      <w:r w:rsidR="00F346D2" w:rsidRPr="00B472DD">
        <w:rPr>
          <w:rFonts w:cstheme="minorHAnsi"/>
          <w:sz w:val="24"/>
          <w:szCs w:val="24"/>
        </w:rPr>
        <w:t>œuvres</w:t>
      </w:r>
      <w:r w:rsidR="00C76C9C" w:rsidRPr="00B472DD">
        <w:rPr>
          <w:rFonts w:cstheme="minorHAnsi"/>
          <w:sz w:val="24"/>
          <w:szCs w:val="24"/>
        </w:rPr>
        <w:t xml:space="preserve"> de la Congrégation</w:t>
      </w:r>
      <w:r w:rsidR="00F346D2">
        <w:rPr>
          <w:rFonts w:cstheme="minorHAnsi"/>
          <w:sz w:val="24"/>
          <w:szCs w:val="24"/>
        </w:rPr>
        <w:t xml:space="preserve"> </w:t>
      </w:r>
      <w:r w:rsidR="00456D7F" w:rsidRPr="00B472DD">
        <w:rPr>
          <w:rFonts w:cstheme="minorHAnsi"/>
          <w:sz w:val="24"/>
          <w:szCs w:val="24"/>
        </w:rPr>
        <w:t xml:space="preserve">: on reconstruisait les écoles ou en </w:t>
      </w:r>
      <w:r w:rsidR="00F346D2" w:rsidRPr="00B472DD">
        <w:rPr>
          <w:rFonts w:cstheme="minorHAnsi"/>
          <w:sz w:val="24"/>
          <w:szCs w:val="24"/>
        </w:rPr>
        <w:t>bâtissait</w:t>
      </w:r>
      <w:r w:rsidR="00456D7F" w:rsidRPr="00B472DD">
        <w:rPr>
          <w:rFonts w:cstheme="minorHAnsi"/>
          <w:sz w:val="24"/>
          <w:szCs w:val="24"/>
        </w:rPr>
        <w:t xml:space="preserve"> des nouvelles, les maisons de formation se remplissaient, le nombre des Frères se multipliait jusqu’à dépasser 2200. On commençait toutefois à réaliser que les temps changeaient et il fallait se préparer à une confrontation avec une modernité plus sécularisée. De là</w:t>
      </w:r>
      <w:r w:rsidR="00F346D2">
        <w:rPr>
          <w:rFonts w:cstheme="minorHAnsi"/>
          <w:sz w:val="24"/>
          <w:szCs w:val="24"/>
        </w:rPr>
        <w:t>,</w:t>
      </w:r>
      <w:r w:rsidR="00456D7F" w:rsidRPr="00B472DD">
        <w:rPr>
          <w:rFonts w:cstheme="minorHAnsi"/>
          <w:sz w:val="24"/>
          <w:szCs w:val="24"/>
        </w:rPr>
        <w:t xml:space="preserve"> l’exigence d’</w:t>
      </w:r>
      <w:r w:rsidR="00F346D2" w:rsidRPr="00B472DD">
        <w:rPr>
          <w:rFonts w:cstheme="minorHAnsi"/>
          <w:sz w:val="24"/>
          <w:szCs w:val="24"/>
        </w:rPr>
        <w:t>être</w:t>
      </w:r>
      <w:r w:rsidR="00456D7F" w:rsidRPr="00B472DD">
        <w:rPr>
          <w:rFonts w:cstheme="minorHAnsi"/>
          <w:sz w:val="24"/>
          <w:szCs w:val="24"/>
        </w:rPr>
        <w:t xml:space="preserve"> plus préparés au point de vue théologique, spirituel, pédagogique… </w:t>
      </w:r>
      <w:r w:rsidR="003009CF" w:rsidRPr="00B472DD">
        <w:rPr>
          <w:rFonts w:cstheme="minorHAnsi"/>
          <w:sz w:val="24"/>
          <w:szCs w:val="24"/>
        </w:rPr>
        <w:t>Il fallait aussi renouveler la dévotion mennaisienne par la connaissance du Vén</w:t>
      </w:r>
      <w:r w:rsidR="00F346D2">
        <w:rPr>
          <w:rFonts w:cstheme="minorHAnsi"/>
          <w:sz w:val="24"/>
          <w:szCs w:val="24"/>
        </w:rPr>
        <w:t>érable de l</w:t>
      </w:r>
      <w:r w:rsidR="003009CF" w:rsidRPr="00B472DD">
        <w:rPr>
          <w:rFonts w:cstheme="minorHAnsi"/>
          <w:sz w:val="24"/>
          <w:szCs w:val="24"/>
        </w:rPr>
        <w:t>a Mennais, par le sens d’appartenance à tout l’Institut, y compris les Missions, par le recours à lui dans la prière d’intercession et par le soutien de la cause de Béatification.</w:t>
      </w:r>
      <w:r w:rsidRPr="00AE2054">
        <w:t xml:space="preserve"> </w:t>
      </w:r>
    </w:p>
    <w:p w14:paraId="098752CF" w14:textId="0D450351" w:rsidR="003009CF" w:rsidRPr="00B472DD" w:rsidRDefault="003009CF" w:rsidP="0049077F">
      <w:pPr>
        <w:spacing w:after="0" w:line="240" w:lineRule="auto"/>
        <w:ind w:right="-1"/>
        <w:jc w:val="both"/>
        <w:rPr>
          <w:rFonts w:cstheme="minorHAnsi"/>
          <w:sz w:val="24"/>
          <w:szCs w:val="24"/>
        </w:rPr>
      </w:pPr>
      <w:r w:rsidRPr="00B472DD">
        <w:rPr>
          <w:rFonts w:cstheme="minorHAnsi"/>
          <w:sz w:val="24"/>
          <w:szCs w:val="24"/>
        </w:rPr>
        <w:t>Pour le développement de la Dévotion mennaisienne, les Frères canadiens avaient conçu une petite revue, qui prenait la relève de “Vers la Béatification”. Elle a été le moteur de la dévotion au P. de la Me</w:t>
      </w:r>
      <w:r w:rsidR="00C10047" w:rsidRPr="00B472DD">
        <w:rPr>
          <w:rFonts w:cstheme="minorHAnsi"/>
          <w:sz w:val="24"/>
          <w:szCs w:val="24"/>
        </w:rPr>
        <w:t>nnais pendant presque 20 années -</w:t>
      </w:r>
      <w:r w:rsidR="00F346D2">
        <w:rPr>
          <w:rFonts w:cstheme="minorHAnsi"/>
          <w:sz w:val="24"/>
          <w:szCs w:val="24"/>
        </w:rPr>
        <w:t xml:space="preserve"> </w:t>
      </w:r>
      <w:r w:rsidR="00C10047" w:rsidRPr="00B472DD">
        <w:rPr>
          <w:rFonts w:cstheme="minorHAnsi"/>
          <w:sz w:val="24"/>
          <w:szCs w:val="24"/>
        </w:rPr>
        <w:t>de 1950 à 1969</w:t>
      </w:r>
      <w:r w:rsidR="00F346D2">
        <w:rPr>
          <w:rFonts w:cstheme="minorHAnsi"/>
          <w:sz w:val="24"/>
          <w:szCs w:val="24"/>
        </w:rPr>
        <w:t xml:space="preserve"> </w:t>
      </w:r>
      <w:r w:rsidR="00C10047" w:rsidRPr="00B472DD">
        <w:rPr>
          <w:rFonts w:cstheme="minorHAnsi"/>
          <w:sz w:val="24"/>
          <w:szCs w:val="24"/>
        </w:rPr>
        <w:t>- pour les Congrégations mennaisiennes. Son premier Directeur, jusqu’en 1964, a été F. Bernardin de Sienne Crépeau</w:t>
      </w:r>
      <w:r w:rsidR="00F346D2">
        <w:rPr>
          <w:rFonts w:cstheme="minorHAnsi"/>
          <w:sz w:val="24"/>
          <w:szCs w:val="24"/>
        </w:rPr>
        <w:t xml:space="preserve"> </w:t>
      </w:r>
      <w:r w:rsidR="00C10047" w:rsidRPr="00B472DD">
        <w:rPr>
          <w:rFonts w:cstheme="minorHAnsi"/>
          <w:sz w:val="24"/>
          <w:szCs w:val="24"/>
        </w:rPr>
        <w:t>: “Il a été l’</w:t>
      </w:r>
      <w:r w:rsidR="00F346D2" w:rsidRPr="00B472DD">
        <w:rPr>
          <w:rFonts w:cstheme="minorHAnsi"/>
          <w:sz w:val="24"/>
          <w:szCs w:val="24"/>
        </w:rPr>
        <w:t>apôtre</w:t>
      </w:r>
      <w:r w:rsidR="00C10047" w:rsidRPr="00B472DD">
        <w:rPr>
          <w:rFonts w:cstheme="minorHAnsi"/>
          <w:sz w:val="24"/>
          <w:szCs w:val="24"/>
        </w:rPr>
        <w:t xml:space="preserve"> incontestable de la Cause du Père par son Courrier, qui prit immédiatement de l’importance et, par sa présentation et par son extension, à travers les districts canadiens et </w:t>
      </w:r>
      <w:r w:rsidR="00F346D2" w:rsidRPr="00B472DD">
        <w:rPr>
          <w:rFonts w:cstheme="minorHAnsi"/>
          <w:sz w:val="24"/>
          <w:szCs w:val="24"/>
        </w:rPr>
        <w:t>même</w:t>
      </w:r>
      <w:r w:rsidR="00C10047" w:rsidRPr="00B472DD">
        <w:rPr>
          <w:rFonts w:cstheme="minorHAnsi"/>
          <w:sz w:val="24"/>
          <w:szCs w:val="24"/>
        </w:rPr>
        <w:t xml:space="preserve"> européens. Ses conférences, comme ses écrits, le mettent au premier rang de ceux qui ont opéré pour la dévotion mennaisienne.” </w:t>
      </w:r>
      <w:r w:rsidR="00F346D2">
        <w:rPr>
          <w:rFonts w:cstheme="minorHAnsi"/>
          <w:sz w:val="24"/>
          <w:szCs w:val="24"/>
        </w:rPr>
        <w:t xml:space="preserve">À </w:t>
      </w:r>
      <w:r w:rsidR="00E75606" w:rsidRPr="00B472DD">
        <w:rPr>
          <w:rFonts w:cstheme="minorHAnsi"/>
          <w:sz w:val="24"/>
          <w:szCs w:val="24"/>
        </w:rPr>
        <w:t>F. Bernardin</w:t>
      </w:r>
      <w:r w:rsidR="00F346D2">
        <w:rPr>
          <w:rFonts w:cstheme="minorHAnsi"/>
          <w:sz w:val="24"/>
          <w:szCs w:val="24"/>
        </w:rPr>
        <w:t>,</w:t>
      </w:r>
      <w:r w:rsidR="00E75606" w:rsidRPr="00B472DD">
        <w:rPr>
          <w:rFonts w:cstheme="minorHAnsi"/>
          <w:sz w:val="24"/>
          <w:szCs w:val="24"/>
        </w:rPr>
        <w:t xml:space="preserve"> a succédé F. Jean-Charles Bertrand, un autre grand </w:t>
      </w:r>
      <w:r w:rsidR="00F346D2" w:rsidRPr="00B472DD">
        <w:rPr>
          <w:rFonts w:cstheme="minorHAnsi"/>
          <w:sz w:val="24"/>
          <w:szCs w:val="24"/>
        </w:rPr>
        <w:t>apôtre</w:t>
      </w:r>
      <w:r w:rsidR="00E75606" w:rsidRPr="00B472DD">
        <w:rPr>
          <w:rFonts w:cstheme="minorHAnsi"/>
          <w:sz w:val="24"/>
          <w:szCs w:val="24"/>
        </w:rPr>
        <w:t xml:space="preserve"> mennaisien. </w:t>
      </w:r>
      <w:r w:rsidR="00C10047" w:rsidRPr="00B472DD">
        <w:rPr>
          <w:rFonts w:cstheme="minorHAnsi"/>
          <w:sz w:val="24"/>
          <w:szCs w:val="24"/>
        </w:rPr>
        <w:t xml:space="preserve">Après 10 ans la petite revue </w:t>
      </w:r>
      <w:r w:rsidR="00F346D2" w:rsidRPr="00B472DD">
        <w:rPr>
          <w:rFonts w:cstheme="minorHAnsi"/>
          <w:sz w:val="24"/>
          <w:szCs w:val="24"/>
        </w:rPr>
        <w:t>mensuelle (</w:t>
      </w:r>
      <w:r w:rsidR="00C10047" w:rsidRPr="00B472DD">
        <w:rPr>
          <w:rFonts w:cstheme="minorHAnsi"/>
          <w:sz w:val="24"/>
          <w:szCs w:val="24"/>
        </w:rPr>
        <w:t>autour de 20 pages par numéro) a atteint</w:t>
      </w:r>
      <w:r w:rsidR="00AA2C2E" w:rsidRPr="00B472DD">
        <w:rPr>
          <w:rFonts w:cstheme="minorHAnsi"/>
          <w:sz w:val="24"/>
          <w:szCs w:val="24"/>
        </w:rPr>
        <w:t xml:space="preserve"> environs 12000 exemplaires. </w:t>
      </w:r>
      <w:r w:rsidR="00F346D2">
        <w:rPr>
          <w:rFonts w:cstheme="minorHAnsi"/>
          <w:sz w:val="24"/>
          <w:szCs w:val="24"/>
        </w:rPr>
        <w:t>À</w:t>
      </w:r>
      <w:r w:rsidR="00AA2C2E" w:rsidRPr="00B472DD">
        <w:rPr>
          <w:rFonts w:cstheme="minorHAnsi"/>
          <w:sz w:val="24"/>
          <w:szCs w:val="24"/>
        </w:rPr>
        <w:t xml:space="preserve"> ses débuts elle s’adressait seulement aux Provinces canadiennes. Très </w:t>
      </w:r>
      <w:r w:rsidR="00F346D2" w:rsidRPr="00B472DD">
        <w:rPr>
          <w:rFonts w:cstheme="minorHAnsi"/>
          <w:sz w:val="24"/>
          <w:szCs w:val="24"/>
        </w:rPr>
        <w:t>tôt</w:t>
      </w:r>
      <w:r w:rsidR="00AA2C2E" w:rsidRPr="00B472DD">
        <w:rPr>
          <w:rFonts w:cstheme="minorHAnsi"/>
          <w:sz w:val="24"/>
          <w:szCs w:val="24"/>
        </w:rPr>
        <w:t xml:space="preserve"> elle s’est répandue dans </w:t>
      </w:r>
      <w:r w:rsidR="00AA2C2E" w:rsidRPr="00B472DD">
        <w:rPr>
          <w:rFonts w:cstheme="minorHAnsi"/>
          <w:sz w:val="24"/>
          <w:szCs w:val="24"/>
        </w:rPr>
        <w:lastRenderedPageBreak/>
        <w:t>tous les pays où opéraient les Frères</w:t>
      </w:r>
      <w:r w:rsidR="00F346D2">
        <w:rPr>
          <w:rFonts w:cstheme="minorHAnsi"/>
          <w:sz w:val="24"/>
          <w:szCs w:val="24"/>
        </w:rPr>
        <w:t xml:space="preserve"> </w:t>
      </w:r>
      <w:r w:rsidR="00AA2C2E" w:rsidRPr="00B472DD">
        <w:rPr>
          <w:rFonts w:cstheme="minorHAnsi"/>
          <w:sz w:val="24"/>
          <w:szCs w:val="24"/>
        </w:rPr>
        <w:t xml:space="preserve">: </w:t>
      </w:r>
      <w:r w:rsidR="00F346D2">
        <w:rPr>
          <w:rFonts w:cstheme="minorHAnsi"/>
          <w:sz w:val="24"/>
          <w:szCs w:val="24"/>
        </w:rPr>
        <w:t>France,</w:t>
      </w:r>
      <w:r w:rsidR="00AA2C2E" w:rsidRPr="00B472DD">
        <w:rPr>
          <w:rFonts w:cstheme="minorHAnsi"/>
          <w:sz w:val="24"/>
          <w:szCs w:val="24"/>
        </w:rPr>
        <w:t xml:space="preserve"> </w:t>
      </w:r>
      <w:r w:rsidR="00F346D2" w:rsidRPr="00B472DD">
        <w:rPr>
          <w:rFonts w:cstheme="minorHAnsi"/>
          <w:sz w:val="24"/>
          <w:szCs w:val="24"/>
        </w:rPr>
        <w:t>Haïti</w:t>
      </w:r>
      <w:r w:rsidR="00AA2C2E" w:rsidRPr="00B472DD">
        <w:rPr>
          <w:rFonts w:cstheme="minorHAnsi"/>
          <w:sz w:val="24"/>
          <w:szCs w:val="24"/>
        </w:rPr>
        <w:t xml:space="preserve"> et Polynésie, </w:t>
      </w:r>
      <w:r w:rsidR="00F346D2">
        <w:rPr>
          <w:rFonts w:cstheme="minorHAnsi"/>
          <w:sz w:val="24"/>
          <w:szCs w:val="24"/>
        </w:rPr>
        <w:t xml:space="preserve">Espagne, </w:t>
      </w:r>
      <w:r w:rsidR="00AA2C2E" w:rsidRPr="00B472DD">
        <w:rPr>
          <w:rFonts w:cstheme="minorHAnsi"/>
          <w:sz w:val="24"/>
          <w:szCs w:val="24"/>
        </w:rPr>
        <w:t>Argentine, les missions d’Afrique, Italie et Angleterre.</w:t>
      </w:r>
    </w:p>
    <w:p w14:paraId="27808659" w14:textId="678AB76A" w:rsidR="00AA2C2E" w:rsidRPr="00B472DD" w:rsidRDefault="00AA2C2E" w:rsidP="0049077F">
      <w:pPr>
        <w:spacing w:after="0" w:line="240" w:lineRule="auto"/>
        <w:ind w:right="-1"/>
        <w:jc w:val="both"/>
        <w:rPr>
          <w:rFonts w:cstheme="minorHAnsi"/>
          <w:sz w:val="24"/>
          <w:szCs w:val="24"/>
        </w:rPr>
      </w:pPr>
      <w:r w:rsidRPr="00B472DD">
        <w:rPr>
          <w:rFonts w:cstheme="minorHAnsi"/>
          <w:sz w:val="24"/>
          <w:szCs w:val="24"/>
        </w:rPr>
        <w:t>Dans l’ensemble les articles composent une somme de la Dévo</w:t>
      </w:r>
      <w:r w:rsidR="00880104" w:rsidRPr="00B472DD">
        <w:rPr>
          <w:rFonts w:cstheme="minorHAnsi"/>
          <w:sz w:val="24"/>
          <w:szCs w:val="24"/>
        </w:rPr>
        <w:t>tion mennaisienne: connaissance</w:t>
      </w:r>
      <w:r w:rsidRPr="00B472DD">
        <w:rPr>
          <w:rFonts w:cstheme="minorHAnsi"/>
          <w:sz w:val="24"/>
          <w:szCs w:val="24"/>
        </w:rPr>
        <w:t xml:space="preserve"> du Père, indications pour recourir à son intercession, état de la Cause de Béatification, </w:t>
      </w:r>
      <w:r w:rsidR="00880104" w:rsidRPr="00B472DD">
        <w:rPr>
          <w:rFonts w:cstheme="minorHAnsi"/>
          <w:sz w:val="24"/>
          <w:szCs w:val="24"/>
        </w:rPr>
        <w:t>diffusion des faveurs…Le Provincial de La Prairie</w:t>
      </w:r>
      <w:r w:rsidR="00E75606" w:rsidRPr="00B472DD">
        <w:rPr>
          <w:rFonts w:cstheme="minorHAnsi"/>
          <w:sz w:val="24"/>
          <w:szCs w:val="24"/>
        </w:rPr>
        <w:t xml:space="preserve"> </w:t>
      </w:r>
      <w:r w:rsidR="00880104" w:rsidRPr="00B472DD">
        <w:rPr>
          <w:rFonts w:cstheme="minorHAnsi"/>
          <w:sz w:val="24"/>
          <w:szCs w:val="24"/>
        </w:rPr>
        <w:t>dans sa présentation écrivait: “Pour répondre à la pressante invitation du Supérieur général, je vous présente aujourd’hui le premier numéro d’une modeste publication destinée à raviver la</w:t>
      </w:r>
      <w:r w:rsidR="00BD5295" w:rsidRPr="00B472DD">
        <w:rPr>
          <w:rFonts w:cstheme="minorHAnsi"/>
          <w:sz w:val="24"/>
          <w:szCs w:val="24"/>
        </w:rPr>
        <w:t xml:space="preserve"> respectueuse mémoire</w:t>
      </w:r>
      <w:r w:rsidR="00B325BC" w:rsidRPr="00B472DD">
        <w:rPr>
          <w:rFonts w:cstheme="minorHAnsi"/>
          <w:sz w:val="24"/>
          <w:szCs w:val="24"/>
        </w:rPr>
        <w:t xml:space="preserve"> du Vénérable</w:t>
      </w:r>
      <w:r w:rsidR="00880104" w:rsidRPr="00B472DD">
        <w:rPr>
          <w:rFonts w:cstheme="minorHAnsi"/>
          <w:sz w:val="24"/>
          <w:szCs w:val="24"/>
        </w:rPr>
        <w:t xml:space="preserve"> dans l’esprit de ses disciples, à le faire conna</w:t>
      </w:r>
      <w:r w:rsidR="00F346D2">
        <w:rPr>
          <w:rFonts w:cstheme="minorHAnsi"/>
          <w:sz w:val="24"/>
          <w:szCs w:val="24"/>
        </w:rPr>
        <w:t>î</w:t>
      </w:r>
      <w:r w:rsidR="00880104" w:rsidRPr="00B472DD">
        <w:rPr>
          <w:rFonts w:cstheme="minorHAnsi"/>
          <w:sz w:val="24"/>
          <w:szCs w:val="24"/>
        </w:rPr>
        <w:t>tre et vénérer de leurs élèves, parents et amis, pour que soient nombreux ceux qui l’invoquent dans leurs besoins”. Donc la programmation était bien marquée</w:t>
      </w:r>
      <w:r w:rsidR="00F346D2">
        <w:rPr>
          <w:rFonts w:cstheme="minorHAnsi"/>
          <w:sz w:val="24"/>
          <w:szCs w:val="24"/>
        </w:rPr>
        <w:t xml:space="preserve"> </w:t>
      </w:r>
      <w:r w:rsidR="00880104" w:rsidRPr="00B472DD">
        <w:rPr>
          <w:rFonts w:cstheme="minorHAnsi"/>
          <w:sz w:val="24"/>
          <w:szCs w:val="24"/>
        </w:rPr>
        <w:t>: répandre la connnaissance du Père et des oeuvres actuelles de ses Congrégations</w:t>
      </w:r>
      <w:r w:rsidR="00F346D2">
        <w:rPr>
          <w:rFonts w:cstheme="minorHAnsi"/>
          <w:sz w:val="24"/>
          <w:szCs w:val="24"/>
        </w:rPr>
        <w:t xml:space="preserve"> </w:t>
      </w:r>
      <w:r w:rsidR="00880104" w:rsidRPr="00B472DD">
        <w:rPr>
          <w:rFonts w:cstheme="minorHAnsi"/>
          <w:sz w:val="24"/>
          <w:szCs w:val="24"/>
        </w:rPr>
        <w:t>; recueillir les intentions de prière (surtout guérisons) confiées à son intercession</w:t>
      </w:r>
      <w:r w:rsidR="00F346D2">
        <w:rPr>
          <w:rFonts w:cstheme="minorHAnsi"/>
          <w:sz w:val="24"/>
          <w:szCs w:val="24"/>
        </w:rPr>
        <w:t xml:space="preserve"> </w:t>
      </w:r>
      <w:r w:rsidR="00880104" w:rsidRPr="00B472DD">
        <w:rPr>
          <w:rFonts w:cstheme="minorHAnsi"/>
          <w:sz w:val="24"/>
          <w:szCs w:val="24"/>
        </w:rPr>
        <w:t>; signaler les faveurs reçues</w:t>
      </w:r>
      <w:r w:rsidR="00F346D2">
        <w:rPr>
          <w:rFonts w:cstheme="minorHAnsi"/>
          <w:sz w:val="24"/>
          <w:szCs w:val="24"/>
        </w:rPr>
        <w:t xml:space="preserve"> </w:t>
      </w:r>
      <w:r w:rsidR="00BC7025" w:rsidRPr="00B472DD">
        <w:rPr>
          <w:rFonts w:cstheme="minorHAnsi"/>
          <w:sz w:val="24"/>
          <w:szCs w:val="24"/>
        </w:rPr>
        <w:t>; promouvoir la Cause de Béatification.</w:t>
      </w:r>
    </w:p>
    <w:p w14:paraId="08AED230" w14:textId="3282E1F5" w:rsidR="00BC7025" w:rsidRPr="00AE2054" w:rsidRDefault="00BC7025" w:rsidP="00F346D2">
      <w:pPr>
        <w:pStyle w:val="Paragrafoelenco"/>
        <w:numPr>
          <w:ilvl w:val="0"/>
          <w:numId w:val="5"/>
        </w:numPr>
        <w:spacing w:after="0" w:line="240" w:lineRule="auto"/>
        <w:ind w:right="-1"/>
        <w:jc w:val="both"/>
        <w:rPr>
          <w:rFonts w:cstheme="minorHAnsi"/>
          <w:b/>
          <w:bCs/>
          <w:i/>
          <w:iCs/>
          <w:caps/>
          <w:sz w:val="24"/>
          <w:szCs w:val="24"/>
        </w:rPr>
      </w:pPr>
      <w:r w:rsidRPr="00AE2054">
        <w:rPr>
          <w:rFonts w:cstheme="minorHAnsi"/>
          <w:b/>
          <w:bCs/>
          <w:i/>
          <w:iCs/>
          <w:caps/>
          <w:sz w:val="24"/>
          <w:szCs w:val="24"/>
        </w:rPr>
        <w:t>R</w:t>
      </w:r>
      <w:r w:rsidR="00F346D2" w:rsidRPr="00AE2054">
        <w:rPr>
          <w:rFonts w:cstheme="minorHAnsi"/>
          <w:b/>
          <w:bCs/>
          <w:i/>
          <w:iCs/>
          <w:caps/>
          <w:sz w:val="24"/>
          <w:szCs w:val="24"/>
        </w:rPr>
        <w:t>É</w:t>
      </w:r>
      <w:r w:rsidRPr="00AE2054">
        <w:rPr>
          <w:rFonts w:cstheme="minorHAnsi"/>
          <w:b/>
          <w:bCs/>
          <w:i/>
          <w:iCs/>
          <w:caps/>
          <w:sz w:val="24"/>
          <w:szCs w:val="24"/>
        </w:rPr>
        <w:t>PANDRE LA CONNAISSANCE DU P. DE LA MENNAIS</w:t>
      </w:r>
    </w:p>
    <w:p w14:paraId="35C22459" w14:textId="4E6F0474" w:rsidR="00BC7025" w:rsidRPr="00B472DD" w:rsidRDefault="00AE2054" w:rsidP="0049077F">
      <w:pPr>
        <w:spacing w:after="0" w:line="240" w:lineRule="auto"/>
        <w:ind w:right="-1"/>
        <w:jc w:val="both"/>
        <w:rPr>
          <w:rFonts w:cstheme="minorHAnsi"/>
          <w:sz w:val="24"/>
          <w:szCs w:val="24"/>
        </w:rPr>
      </w:pPr>
      <w:r>
        <w:rPr>
          <w:noProof/>
        </w:rPr>
        <w:drawing>
          <wp:anchor distT="0" distB="0" distL="114300" distR="114300" simplePos="0" relativeHeight="251658752" behindDoc="0" locked="0" layoutInCell="1" allowOverlap="1" wp14:anchorId="6F8D3D23" wp14:editId="35816D59">
            <wp:simplePos x="0" y="0"/>
            <wp:positionH relativeFrom="column">
              <wp:posOffset>4231318</wp:posOffset>
            </wp:positionH>
            <wp:positionV relativeFrom="paragraph">
              <wp:posOffset>1811028</wp:posOffset>
            </wp:positionV>
            <wp:extent cx="1971040" cy="2683510"/>
            <wp:effectExtent l="0" t="0" r="0" b="2540"/>
            <wp:wrapSquare wrapText="bothSides"/>
            <wp:docPr id="7686188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88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040" cy="2683510"/>
                    </a:xfrm>
                    <a:prstGeom prst="rect">
                      <a:avLst/>
                    </a:prstGeom>
                  </pic:spPr>
                </pic:pic>
              </a:graphicData>
            </a:graphic>
          </wp:anchor>
        </w:drawing>
      </w:r>
      <w:r w:rsidR="00BC7025" w:rsidRPr="00B472DD">
        <w:rPr>
          <w:rFonts w:cstheme="minorHAnsi"/>
          <w:sz w:val="24"/>
          <w:szCs w:val="24"/>
        </w:rPr>
        <w:t>Le premier but à réaliser était la diffusion de sa vie et de ses oeuvres. Il y avait déjà des biographies de valeur (Laveille…), mais il fallait composer des publication</w:t>
      </w:r>
      <w:r w:rsidR="00F346D2">
        <w:rPr>
          <w:rFonts w:cstheme="minorHAnsi"/>
          <w:sz w:val="24"/>
          <w:szCs w:val="24"/>
        </w:rPr>
        <w:t>s</w:t>
      </w:r>
      <w:r w:rsidR="00BC7025" w:rsidRPr="00B472DD">
        <w:rPr>
          <w:rFonts w:cstheme="minorHAnsi"/>
          <w:sz w:val="24"/>
          <w:szCs w:val="24"/>
        </w:rPr>
        <w:t xml:space="preserve"> pour un public plus vaste et populaire. Le Courrier à chaque numéro</w:t>
      </w:r>
      <w:r w:rsidR="00F346D2">
        <w:rPr>
          <w:rFonts w:cstheme="minorHAnsi"/>
          <w:sz w:val="24"/>
          <w:szCs w:val="24"/>
        </w:rPr>
        <w:t>,</w:t>
      </w:r>
      <w:r w:rsidR="00BC7025" w:rsidRPr="00B472DD">
        <w:rPr>
          <w:rFonts w:cstheme="minorHAnsi"/>
          <w:sz w:val="24"/>
          <w:szCs w:val="24"/>
        </w:rPr>
        <w:t xml:space="preserve"> publie un aspect de la vie du Père par des </w:t>
      </w:r>
      <w:r w:rsidR="00B325BC" w:rsidRPr="00B472DD">
        <w:rPr>
          <w:rFonts w:cstheme="minorHAnsi"/>
          <w:sz w:val="24"/>
          <w:szCs w:val="24"/>
        </w:rPr>
        <w:t xml:space="preserve">récits </w:t>
      </w:r>
      <w:r w:rsidR="00BC7025" w:rsidRPr="00B472DD">
        <w:rPr>
          <w:rFonts w:cstheme="minorHAnsi"/>
          <w:sz w:val="24"/>
          <w:szCs w:val="24"/>
        </w:rPr>
        <w:t>courts et précis</w:t>
      </w:r>
      <w:r w:rsidR="00F346D2">
        <w:rPr>
          <w:rFonts w:cstheme="minorHAnsi"/>
          <w:sz w:val="24"/>
          <w:szCs w:val="24"/>
        </w:rPr>
        <w:t xml:space="preserve"> </w:t>
      </w:r>
      <w:r w:rsidR="00BC7025" w:rsidRPr="00B472DD">
        <w:rPr>
          <w:rFonts w:cstheme="minorHAnsi"/>
          <w:sz w:val="24"/>
          <w:szCs w:val="24"/>
        </w:rPr>
        <w:t xml:space="preserve">: histoire de son enfance, origine et fondation de l’Institut, </w:t>
      </w:r>
      <w:r w:rsidR="00B325BC" w:rsidRPr="00B472DD">
        <w:rPr>
          <w:rFonts w:cstheme="minorHAnsi"/>
          <w:sz w:val="24"/>
          <w:szCs w:val="24"/>
        </w:rPr>
        <w:t>sit</w:t>
      </w:r>
      <w:r w:rsidR="00F02AE7" w:rsidRPr="00B472DD">
        <w:rPr>
          <w:rFonts w:cstheme="minorHAnsi"/>
          <w:sz w:val="24"/>
          <w:szCs w:val="24"/>
        </w:rPr>
        <w:t>uation de l’enfance après la révolution, premières écoles, Frères catéchistes, lois scolaires… Les auteurs sont de</w:t>
      </w:r>
      <w:r w:rsidR="00F346D2">
        <w:rPr>
          <w:rFonts w:cstheme="minorHAnsi"/>
          <w:sz w:val="24"/>
          <w:szCs w:val="24"/>
        </w:rPr>
        <w:t xml:space="preserve"> très bons</w:t>
      </w:r>
      <w:r w:rsidR="00F02AE7" w:rsidRPr="00B472DD">
        <w:rPr>
          <w:rFonts w:cstheme="minorHAnsi"/>
          <w:sz w:val="24"/>
          <w:szCs w:val="24"/>
        </w:rPr>
        <w:t xml:space="preserve"> historiens</w:t>
      </w:r>
      <w:r w:rsidR="00F346D2">
        <w:rPr>
          <w:rFonts w:cstheme="minorHAnsi"/>
          <w:sz w:val="24"/>
          <w:szCs w:val="24"/>
        </w:rPr>
        <w:t xml:space="preserve"> </w:t>
      </w:r>
      <w:r w:rsidR="00F02AE7" w:rsidRPr="00B472DD">
        <w:rPr>
          <w:rFonts w:cstheme="minorHAnsi"/>
          <w:sz w:val="24"/>
          <w:szCs w:val="24"/>
        </w:rPr>
        <w:t>: H.C. Rulon, Jean Paitel, Anatolien-M Le Moal, F. Léontin, F. Laurent – mariste… Le Courrier insiste sur les épisodes anecdotiques</w:t>
      </w:r>
      <w:r w:rsidR="00F346D2">
        <w:rPr>
          <w:rFonts w:cstheme="minorHAnsi"/>
          <w:sz w:val="24"/>
          <w:szCs w:val="24"/>
        </w:rPr>
        <w:t xml:space="preserve"> </w:t>
      </w:r>
      <w:r w:rsidR="00F02AE7" w:rsidRPr="00B472DD">
        <w:rPr>
          <w:rFonts w:cstheme="minorHAnsi"/>
          <w:sz w:val="24"/>
          <w:szCs w:val="24"/>
        </w:rPr>
        <w:t xml:space="preserve">: le jeune Jean-Marie pendant la Révolution, les missions populaires, l’acquisition du petit Séminaire de Tréguier, les Frères missionnaires, les courses en carrosse… Souvent ces épisodes sont proposés sous forme de </w:t>
      </w:r>
      <w:r w:rsidR="003B735E" w:rsidRPr="00B472DD">
        <w:rPr>
          <w:rFonts w:cstheme="minorHAnsi"/>
          <w:sz w:val="24"/>
          <w:szCs w:val="24"/>
        </w:rPr>
        <w:t>saynètes. On y trouve aussi</w:t>
      </w:r>
      <w:r w:rsidR="00B325BC" w:rsidRPr="00B472DD">
        <w:rPr>
          <w:rFonts w:cstheme="minorHAnsi"/>
          <w:sz w:val="24"/>
          <w:szCs w:val="24"/>
        </w:rPr>
        <w:t xml:space="preserve"> </w:t>
      </w:r>
      <w:r w:rsidR="003B735E" w:rsidRPr="00B472DD">
        <w:rPr>
          <w:rFonts w:cstheme="minorHAnsi"/>
          <w:sz w:val="24"/>
          <w:szCs w:val="24"/>
        </w:rPr>
        <w:t>des</w:t>
      </w:r>
      <w:r w:rsidR="00B325BC" w:rsidRPr="00B472DD">
        <w:rPr>
          <w:rFonts w:cstheme="minorHAnsi"/>
          <w:sz w:val="24"/>
          <w:szCs w:val="24"/>
        </w:rPr>
        <w:t xml:space="preserve"> </w:t>
      </w:r>
      <w:r w:rsidR="003B735E" w:rsidRPr="00B472DD">
        <w:rPr>
          <w:rFonts w:cstheme="minorHAnsi"/>
          <w:sz w:val="24"/>
          <w:szCs w:val="24"/>
        </w:rPr>
        <w:t>détails assez curieux, proposés par l’archiviste très connu, F. Hubert</w:t>
      </w:r>
      <w:r w:rsidR="00F346D2">
        <w:rPr>
          <w:rFonts w:cstheme="minorHAnsi"/>
          <w:sz w:val="24"/>
          <w:szCs w:val="24"/>
        </w:rPr>
        <w:t xml:space="preserve"> </w:t>
      </w:r>
      <w:r w:rsidR="003B735E" w:rsidRPr="00B472DD">
        <w:rPr>
          <w:rFonts w:cstheme="minorHAnsi"/>
          <w:sz w:val="24"/>
          <w:szCs w:val="24"/>
        </w:rPr>
        <w:t>: les passeports du Vénérable, son prie-Dieu,</w:t>
      </w:r>
      <w:r w:rsidR="00F346D2">
        <w:rPr>
          <w:rFonts w:cstheme="minorHAnsi"/>
          <w:sz w:val="24"/>
          <w:szCs w:val="24"/>
        </w:rPr>
        <w:t xml:space="preserve"> </w:t>
      </w:r>
      <w:r w:rsidR="003B735E" w:rsidRPr="00B472DD">
        <w:rPr>
          <w:rFonts w:cstheme="minorHAnsi"/>
          <w:sz w:val="24"/>
          <w:szCs w:val="24"/>
        </w:rPr>
        <w:t>son bréviaire, sa bibliothèque… Pour les plus jeunes</w:t>
      </w:r>
      <w:r w:rsidR="00F346D2">
        <w:rPr>
          <w:rFonts w:cstheme="minorHAnsi"/>
          <w:sz w:val="24"/>
          <w:szCs w:val="24"/>
        </w:rPr>
        <w:t>,</w:t>
      </w:r>
      <w:r w:rsidR="003B735E" w:rsidRPr="00B472DD">
        <w:rPr>
          <w:rFonts w:cstheme="minorHAnsi"/>
          <w:sz w:val="24"/>
          <w:szCs w:val="24"/>
        </w:rPr>
        <w:t xml:space="preserve"> le Courrier propose des bandes dessinées sur les aspects qui frappent leur imagination. En 1960</w:t>
      </w:r>
      <w:r w:rsidR="00F346D2">
        <w:rPr>
          <w:rFonts w:cstheme="minorHAnsi"/>
          <w:sz w:val="24"/>
          <w:szCs w:val="24"/>
        </w:rPr>
        <w:t>,</w:t>
      </w:r>
      <w:r w:rsidR="003B735E" w:rsidRPr="00B472DD">
        <w:rPr>
          <w:rFonts w:cstheme="minorHAnsi"/>
          <w:sz w:val="24"/>
          <w:szCs w:val="24"/>
        </w:rPr>
        <w:t xml:space="preserve"> est présenté le livre du Centenaire</w:t>
      </w:r>
      <w:r w:rsidR="00F346D2">
        <w:rPr>
          <w:rFonts w:cstheme="minorHAnsi"/>
          <w:sz w:val="24"/>
          <w:szCs w:val="24"/>
        </w:rPr>
        <w:t xml:space="preserve"> </w:t>
      </w:r>
      <w:r w:rsidR="003B735E" w:rsidRPr="00B472DD">
        <w:rPr>
          <w:rFonts w:cstheme="minorHAnsi"/>
          <w:sz w:val="24"/>
          <w:szCs w:val="24"/>
        </w:rPr>
        <w:t>: “Jean-Marie de la Mennais, renaissance d’une chrétienté”, écrit par André Merlaud.</w:t>
      </w:r>
      <w:r w:rsidR="00EB2518" w:rsidRPr="00B472DD">
        <w:rPr>
          <w:rFonts w:cstheme="minorHAnsi"/>
          <w:sz w:val="24"/>
          <w:szCs w:val="24"/>
        </w:rPr>
        <w:t xml:space="preserve"> Le Courrier propage le titre “Le Corsaire de Dieu” qui deviendra très populaire, surtout par un album de</w:t>
      </w:r>
      <w:r w:rsidR="00B325BC" w:rsidRPr="00B472DD">
        <w:rPr>
          <w:rFonts w:cstheme="minorHAnsi"/>
          <w:sz w:val="24"/>
          <w:szCs w:val="24"/>
        </w:rPr>
        <w:t xml:space="preserve"> bandes dessinées bien illustré</w:t>
      </w:r>
      <w:r w:rsidR="00EB2518" w:rsidRPr="00B472DD">
        <w:rPr>
          <w:rFonts w:cstheme="minorHAnsi"/>
          <w:sz w:val="24"/>
          <w:szCs w:val="24"/>
        </w:rPr>
        <w:t>, réalisé par Fr. Chotard et Rigot.</w:t>
      </w:r>
      <w:r w:rsidRPr="00AE2054">
        <w:rPr>
          <w:noProof/>
        </w:rPr>
        <w:t xml:space="preserve"> </w:t>
      </w:r>
    </w:p>
    <w:p w14:paraId="73F94AE9" w14:textId="1D419B6D" w:rsidR="003D7330" w:rsidRPr="00B472DD" w:rsidRDefault="00EB2518" w:rsidP="0049077F">
      <w:pPr>
        <w:spacing w:after="0" w:line="240" w:lineRule="auto"/>
        <w:ind w:right="-1"/>
        <w:jc w:val="both"/>
        <w:rPr>
          <w:rFonts w:cstheme="minorHAnsi"/>
          <w:sz w:val="24"/>
          <w:szCs w:val="24"/>
        </w:rPr>
      </w:pPr>
      <w:r w:rsidRPr="00B472DD">
        <w:rPr>
          <w:rFonts w:cstheme="minorHAnsi"/>
          <w:sz w:val="24"/>
          <w:szCs w:val="24"/>
        </w:rPr>
        <w:t xml:space="preserve">La revue, au fur-et-à-mesure qu’elle prend une dimension internationale, donne connaissance des oeuvres de la Congrégation. A chaque numéro elle illustre une oeuvre ou une Province de l’institut, avec un précieux réportage de photos de personnes et de paysages. De cette manière le Courrier contribue à rendre les fils et </w:t>
      </w:r>
      <w:r w:rsidR="00B325BC" w:rsidRPr="00B472DD">
        <w:rPr>
          <w:rFonts w:cstheme="minorHAnsi"/>
          <w:sz w:val="24"/>
          <w:szCs w:val="24"/>
        </w:rPr>
        <w:t>filles du P. de la Mennais</w:t>
      </w:r>
      <w:r w:rsidRPr="00B472DD">
        <w:rPr>
          <w:rFonts w:cstheme="minorHAnsi"/>
          <w:sz w:val="24"/>
          <w:szCs w:val="24"/>
        </w:rPr>
        <w:t xml:space="preserve"> une grande famille</w:t>
      </w:r>
      <w:r w:rsidR="00FB5507" w:rsidRPr="00B472DD">
        <w:rPr>
          <w:rFonts w:cstheme="minorHAnsi"/>
          <w:sz w:val="24"/>
          <w:szCs w:val="24"/>
        </w:rPr>
        <w:t>, à laq</w:t>
      </w:r>
      <w:r w:rsidR="00D24C7F" w:rsidRPr="00B472DD">
        <w:rPr>
          <w:rFonts w:cstheme="minorHAnsi"/>
          <w:sz w:val="24"/>
          <w:szCs w:val="24"/>
        </w:rPr>
        <w:t>uelle on a la joie d’appartenir.</w:t>
      </w:r>
    </w:p>
    <w:p w14:paraId="3DBBD204" w14:textId="497AD9F2" w:rsidR="00D24C7F" w:rsidRPr="00AE2054" w:rsidRDefault="00D24C7F" w:rsidP="00F346D2">
      <w:pPr>
        <w:pStyle w:val="Paragrafoelenco"/>
        <w:numPr>
          <w:ilvl w:val="0"/>
          <w:numId w:val="5"/>
        </w:numPr>
        <w:spacing w:after="0" w:line="240" w:lineRule="auto"/>
        <w:ind w:right="-1"/>
        <w:jc w:val="both"/>
        <w:rPr>
          <w:rFonts w:cstheme="minorHAnsi"/>
          <w:b/>
          <w:bCs/>
          <w:i/>
          <w:iCs/>
          <w:caps/>
          <w:sz w:val="24"/>
          <w:szCs w:val="24"/>
        </w:rPr>
      </w:pPr>
      <w:r w:rsidRPr="00AE2054">
        <w:rPr>
          <w:rFonts w:cstheme="minorHAnsi"/>
          <w:b/>
          <w:bCs/>
          <w:i/>
          <w:iCs/>
          <w:caps/>
          <w:sz w:val="24"/>
          <w:szCs w:val="24"/>
        </w:rPr>
        <w:t>INDICATIONS DES INTENTIONS A RECOMMANDER A L’INTERCESSION DU PERE FONDATEUR</w:t>
      </w:r>
    </w:p>
    <w:p w14:paraId="6974C994" w14:textId="18149DA0" w:rsidR="00D24C7F" w:rsidRPr="00B472DD" w:rsidRDefault="00D24C7F" w:rsidP="0049077F">
      <w:pPr>
        <w:spacing w:after="0" w:line="240" w:lineRule="auto"/>
        <w:ind w:right="-1"/>
        <w:jc w:val="both"/>
        <w:rPr>
          <w:rFonts w:cstheme="minorHAnsi"/>
          <w:sz w:val="24"/>
          <w:szCs w:val="24"/>
        </w:rPr>
      </w:pPr>
      <w:r w:rsidRPr="00B472DD">
        <w:rPr>
          <w:rFonts w:cstheme="minorHAnsi"/>
          <w:sz w:val="24"/>
          <w:szCs w:val="24"/>
        </w:rPr>
        <w:t xml:space="preserve">Dans notre revue tous les mois on publie un grand nombre de demandes pour obtenir des faveurs particulières. Au début les intentions étaient limitées aux Provinces du Canada. Depuis on les a étendues au monde mennaisien </w:t>
      </w:r>
      <w:r w:rsidR="00F346D2">
        <w:rPr>
          <w:rFonts w:cstheme="minorHAnsi"/>
          <w:sz w:val="24"/>
          <w:szCs w:val="24"/>
        </w:rPr>
        <w:t xml:space="preserve">en son </w:t>
      </w:r>
      <w:r w:rsidRPr="00B472DD">
        <w:rPr>
          <w:rFonts w:cstheme="minorHAnsi"/>
          <w:sz w:val="24"/>
          <w:szCs w:val="24"/>
        </w:rPr>
        <w:t>entier. Elles demandent</w:t>
      </w:r>
      <w:r w:rsidR="00036C68" w:rsidRPr="00B472DD">
        <w:rPr>
          <w:rFonts w:cstheme="minorHAnsi"/>
          <w:sz w:val="24"/>
          <w:szCs w:val="24"/>
        </w:rPr>
        <w:t xml:space="preserve"> la guérison de toutes espèces de maladie, la réussite aux examens, un poste de travail… On tro</w:t>
      </w:r>
      <w:r w:rsidR="00F346D2">
        <w:rPr>
          <w:rFonts w:cstheme="minorHAnsi"/>
          <w:sz w:val="24"/>
          <w:szCs w:val="24"/>
        </w:rPr>
        <w:t>u</w:t>
      </w:r>
      <w:r w:rsidR="00036C68" w:rsidRPr="00B472DD">
        <w:rPr>
          <w:rFonts w:cstheme="minorHAnsi"/>
          <w:sz w:val="24"/>
          <w:szCs w:val="24"/>
        </w:rPr>
        <w:t>ve aussi des intentions plus spirituelles</w:t>
      </w:r>
      <w:r w:rsidR="00F346D2">
        <w:rPr>
          <w:rFonts w:cstheme="minorHAnsi"/>
          <w:sz w:val="24"/>
          <w:szCs w:val="24"/>
        </w:rPr>
        <w:t xml:space="preserve"> </w:t>
      </w:r>
      <w:r w:rsidR="00036C68" w:rsidRPr="00B472DD">
        <w:rPr>
          <w:rFonts w:cstheme="minorHAnsi"/>
          <w:sz w:val="24"/>
          <w:szCs w:val="24"/>
        </w:rPr>
        <w:t xml:space="preserve">: conversion personnelle ou de personnes de famille, retour aux sacrements, surtout à la Messe du dimanche, soutien dans une épreuve difficile, l’unité et la paix en famille. </w:t>
      </w:r>
    </w:p>
    <w:p w14:paraId="406622B5" w14:textId="63B51148" w:rsidR="00036C68" w:rsidRPr="00B472DD" w:rsidRDefault="00036C68" w:rsidP="0049077F">
      <w:pPr>
        <w:spacing w:after="0" w:line="240" w:lineRule="auto"/>
        <w:ind w:right="-1"/>
        <w:jc w:val="both"/>
        <w:rPr>
          <w:rFonts w:cstheme="minorHAnsi"/>
          <w:sz w:val="24"/>
          <w:szCs w:val="24"/>
        </w:rPr>
      </w:pPr>
      <w:r w:rsidRPr="00B472DD">
        <w:rPr>
          <w:rFonts w:cstheme="minorHAnsi"/>
          <w:sz w:val="24"/>
          <w:szCs w:val="24"/>
        </w:rPr>
        <w:t>A titre d’exemple présentons l</w:t>
      </w:r>
      <w:r w:rsidR="00F346D2">
        <w:rPr>
          <w:rFonts w:cstheme="minorHAnsi"/>
          <w:sz w:val="24"/>
          <w:szCs w:val="24"/>
        </w:rPr>
        <w:t>e</w:t>
      </w:r>
      <w:r w:rsidRPr="00B472DD">
        <w:rPr>
          <w:rFonts w:cstheme="minorHAnsi"/>
          <w:sz w:val="24"/>
          <w:szCs w:val="24"/>
        </w:rPr>
        <w:t>s intentions qui viennent</w:t>
      </w:r>
      <w:r w:rsidR="00F346D2">
        <w:rPr>
          <w:rFonts w:cstheme="minorHAnsi"/>
          <w:sz w:val="24"/>
          <w:szCs w:val="24"/>
        </w:rPr>
        <w:t xml:space="preserve"> </w:t>
      </w:r>
      <w:r w:rsidR="00D34A51" w:rsidRPr="00B472DD">
        <w:rPr>
          <w:rFonts w:cstheme="minorHAnsi"/>
          <w:sz w:val="24"/>
          <w:szCs w:val="24"/>
        </w:rPr>
        <w:t>:</w:t>
      </w:r>
      <w:r w:rsidRPr="00B472DD">
        <w:rPr>
          <w:rFonts w:cstheme="minorHAnsi"/>
          <w:sz w:val="24"/>
          <w:szCs w:val="24"/>
        </w:rPr>
        <w:t xml:space="preserve"> d’Haiti</w:t>
      </w:r>
      <w:r w:rsidR="00C6144C">
        <w:rPr>
          <w:rFonts w:cstheme="minorHAnsi"/>
          <w:sz w:val="24"/>
          <w:szCs w:val="24"/>
        </w:rPr>
        <w:t xml:space="preserve"> </w:t>
      </w:r>
      <w:r w:rsidRPr="00B472DD">
        <w:rPr>
          <w:rFonts w:cstheme="minorHAnsi"/>
          <w:sz w:val="24"/>
          <w:szCs w:val="24"/>
        </w:rPr>
        <w:t>: “le courage dans l’épreuve</w:t>
      </w:r>
      <w:r w:rsidR="00F346D2">
        <w:rPr>
          <w:rFonts w:cstheme="minorHAnsi"/>
          <w:sz w:val="24"/>
          <w:szCs w:val="24"/>
        </w:rPr>
        <w:t xml:space="preserve"> </w:t>
      </w:r>
      <w:r w:rsidRPr="00B472DD">
        <w:rPr>
          <w:rFonts w:cstheme="minorHAnsi"/>
          <w:sz w:val="24"/>
          <w:szCs w:val="24"/>
        </w:rPr>
        <w:t>- la réussite à l’examen</w:t>
      </w:r>
      <w:r w:rsidR="00F346D2">
        <w:rPr>
          <w:rFonts w:cstheme="minorHAnsi"/>
          <w:sz w:val="24"/>
          <w:szCs w:val="24"/>
        </w:rPr>
        <w:t xml:space="preserve"> </w:t>
      </w:r>
      <w:r w:rsidRPr="00B472DD">
        <w:rPr>
          <w:rFonts w:cstheme="minorHAnsi"/>
          <w:sz w:val="24"/>
          <w:szCs w:val="24"/>
        </w:rPr>
        <w:t>- le choix de la vocation</w:t>
      </w:r>
      <w:r w:rsidR="00F346D2">
        <w:rPr>
          <w:rFonts w:cstheme="minorHAnsi"/>
          <w:sz w:val="24"/>
          <w:szCs w:val="24"/>
        </w:rPr>
        <w:t xml:space="preserve"> </w:t>
      </w:r>
      <w:r w:rsidRPr="00B472DD">
        <w:rPr>
          <w:rFonts w:cstheme="minorHAnsi"/>
          <w:sz w:val="24"/>
          <w:szCs w:val="24"/>
        </w:rPr>
        <w:t xml:space="preserve">- la guérison d’une maladie incurable d’un enfant qui a déjà perdu un </w:t>
      </w:r>
      <w:r w:rsidR="00F346D2">
        <w:rPr>
          <w:rFonts w:cstheme="minorHAnsi"/>
          <w:sz w:val="24"/>
          <w:szCs w:val="24"/>
        </w:rPr>
        <w:t xml:space="preserve">œil </w:t>
      </w:r>
      <w:r w:rsidRPr="00B472DD">
        <w:rPr>
          <w:rFonts w:cstheme="minorHAnsi"/>
          <w:sz w:val="24"/>
          <w:szCs w:val="24"/>
        </w:rPr>
        <w:t xml:space="preserve">- </w:t>
      </w:r>
      <w:r w:rsidR="00D34A51" w:rsidRPr="00B472DD">
        <w:rPr>
          <w:rFonts w:cstheme="minorHAnsi"/>
          <w:sz w:val="24"/>
          <w:szCs w:val="24"/>
        </w:rPr>
        <w:t>deux conversions</w:t>
      </w:r>
      <w:r w:rsidR="00F346D2">
        <w:rPr>
          <w:rFonts w:cstheme="minorHAnsi"/>
          <w:sz w:val="24"/>
          <w:szCs w:val="24"/>
        </w:rPr>
        <w:t xml:space="preserve"> </w:t>
      </w:r>
      <w:r w:rsidR="00D34A51" w:rsidRPr="00B472DD">
        <w:rPr>
          <w:rFonts w:cstheme="minorHAnsi"/>
          <w:sz w:val="24"/>
          <w:szCs w:val="24"/>
        </w:rPr>
        <w:t>- un logement.”</w:t>
      </w:r>
    </w:p>
    <w:p w14:paraId="294E61D5" w14:textId="2EE35EB5" w:rsidR="00D34A51" w:rsidRPr="00B472DD" w:rsidRDefault="00D34A51" w:rsidP="0049077F">
      <w:pPr>
        <w:spacing w:after="0" w:line="240" w:lineRule="auto"/>
        <w:ind w:right="-1"/>
        <w:jc w:val="both"/>
        <w:rPr>
          <w:rFonts w:cstheme="minorHAnsi"/>
          <w:sz w:val="24"/>
          <w:szCs w:val="24"/>
        </w:rPr>
      </w:pPr>
      <w:r w:rsidRPr="00B472DD">
        <w:rPr>
          <w:rFonts w:cstheme="minorHAnsi"/>
          <w:sz w:val="24"/>
          <w:szCs w:val="24"/>
        </w:rPr>
        <w:t xml:space="preserve">De </w:t>
      </w:r>
      <w:r w:rsidR="00F346D2" w:rsidRPr="00B472DD">
        <w:rPr>
          <w:rFonts w:cstheme="minorHAnsi"/>
          <w:sz w:val="24"/>
          <w:szCs w:val="24"/>
        </w:rPr>
        <w:t>Ploërmel</w:t>
      </w:r>
      <w:r w:rsidRPr="00B472DD">
        <w:rPr>
          <w:rFonts w:cstheme="minorHAnsi"/>
          <w:sz w:val="24"/>
          <w:szCs w:val="24"/>
        </w:rPr>
        <w:t xml:space="preserve"> sur le tombeau du </w:t>
      </w:r>
      <w:r w:rsidR="00F346D2" w:rsidRPr="00B472DD">
        <w:rPr>
          <w:rFonts w:cstheme="minorHAnsi"/>
          <w:sz w:val="24"/>
          <w:szCs w:val="24"/>
        </w:rPr>
        <w:t>Père :</w:t>
      </w:r>
      <w:r w:rsidRPr="00B472DD">
        <w:rPr>
          <w:rFonts w:cstheme="minorHAnsi"/>
          <w:sz w:val="24"/>
          <w:szCs w:val="24"/>
        </w:rPr>
        <w:t xml:space="preserve"> “Guérisons recommandées 25</w:t>
      </w:r>
      <w:r w:rsidR="00F346D2">
        <w:rPr>
          <w:rFonts w:cstheme="minorHAnsi"/>
          <w:sz w:val="24"/>
          <w:szCs w:val="24"/>
        </w:rPr>
        <w:t xml:space="preserve"> </w:t>
      </w:r>
      <w:r w:rsidRPr="00B472DD">
        <w:rPr>
          <w:rFonts w:cstheme="minorHAnsi"/>
          <w:sz w:val="24"/>
          <w:szCs w:val="24"/>
        </w:rPr>
        <w:t>- travail à trouver</w:t>
      </w:r>
      <w:r w:rsidR="00F346D2">
        <w:rPr>
          <w:rFonts w:cstheme="minorHAnsi"/>
          <w:sz w:val="24"/>
          <w:szCs w:val="24"/>
        </w:rPr>
        <w:t xml:space="preserve"> </w:t>
      </w:r>
      <w:r w:rsidRPr="00B472DD">
        <w:rPr>
          <w:rFonts w:cstheme="minorHAnsi"/>
          <w:sz w:val="24"/>
          <w:szCs w:val="24"/>
        </w:rPr>
        <w:t>- affaires à régler</w:t>
      </w:r>
      <w:r w:rsidR="00C6144C">
        <w:rPr>
          <w:rFonts w:cstheme="minorHAnsi"/>
          <w:sz w:val="24"/>
          <w:szCs w:val="24"/>
        </w:rPr>
        <w:t xml:space="preserve"> </w:t>
      </w:r>
      <w:r w:rsidRPr="00B472DD">
        <w:rPr>
          <w:rFonts w:cstheme="minorHAnsi"/>
          <w:sz w:val="24"/>
          <w:szCs w:val="24"/>
        </w:rPr>
        <w:t>- succès aux examens</w:t>
      </w:r>
      <w:r w:rsidR="00C6144C">
        <w:rPr>
          <w:rFonts w:cstheme="minorHAnsi"/>
          <w:sz w:val="24"/>
          <w:szCs w:val="24"/>
        </w:rPr>
        <w:t xml:space="preserve"> </w:t>
      </w:r>
      <w:r w:rsidRPr="00B472DD">
        <w:rPr>
          <w:rFonts w:cstheme="minorHAnsi"/>
          <w:sz w:val="24"/>
          <w:szCs w:val="24"/>
        </w:rPr>
        <w:t>- conversion de personnes chères</w:t>
      </w:r>
      <w:r w:rsidR="00C6144C">
        <w:rPr>
          <w:rFonts w:cstheme="minorHAnsi"/>
          <w:sz w:val="24"/>
          <w:szCs w:val="24"/>
        </w:rPr>
        <w:t xml:space="preserve"> </w:t>
      </w:r>
      <w:r w:rsidRPr="00B472DD">
        <w:rPr>
          <w:rFonts w:cstheme="minorHAnsi"/>
          <w:sz w:val="24"/>
          <w:szCs w:val="24"/>
        </w:rPr>
        <w:t xml:space="preserve">- deux jeunes qui se sont éloignés de </w:t>
      </w:r>
      <w:r w:rsidRPr="00B472DD">
        <w:rPr>
          <w:rFonts w:cstheme="minorHAnsi"/>
          <w:sz w:val="24"/>
          <w:szCs w:val="24"/>
        </w:rPr>
        <w:lastRenderedPageBreak/>
        <w:t>la foi</w:t>
      </w:r>
      <w:r w:rsidR="00C6144C">
        <w:rPr>
          <w:rFonts w:cstheme="minorHAnsi"/>
          <w:sz w:val="24"/>
          <w:szCs w:val="24"/>
        </w:rPr>
        <w:t xml:space="preserve"> </w:t>
      </w:r>
      <w:r w:rsidRPr="00B472DD">
        <w:rPr>
          <w:rFonts w:cstheme="minorHAnsi"/>
          <w:sz w:val="24"/>
          <w:szCs w:val="24"/>
        </w:rPr>
        <w:t>- une famille en graves difficultés matérielles et morales</w:t>
      </w:r>
      <w:r w:rsidR="00C6144C">
        <w:rPr>
          <w:rFonts w:cstheme="minorHAnsi"/>
          <w:sz w:val="24"/>
          <w:szCs w:val="24"/>
        </w:rPr>
        <w:t xml:space="preserve"> </w:t>
      </w:r>
      <w:r w:rsidRPr="00B472DD">
        <w:rPr>
          <w:rFonts w:cstheme="minorHAnsi"/>
          <w:sz w:val="24"/>
          <w:szCs w:val="24"/>
        </w:rPr>
        <w:t>- la paix en Algérie- le recrutement dans le District St-Yves.”</w:t>
      </w:r>
    </w:p>
    <w:p w14:paraId="3F0BE752" w14:textId="0ECE03A2" w:rsidR="00D34A51" w:rsidRPr="00B472DD" w:rsidRDefault="00D34A51" w:rsidP="0049077F">
      <w:pPr>
        <w:spacing w:after="0" w:line="240" w:lineRule="auto"/>
        <w:ind w:right="-1"/>
        <w:jc w:val="both"/>
        <w:rPr>
          <w:rFonts w:cstheme="minorHAnsi"/>
          <w:sz w:val="24"/>
          <w:szCs w:val="24"/>
        </w:rPr>
      </w:pPr>
      <w:r w:rsidRPr="00B472DD">
        <w:rPr>
          <w:rFonts w:cstheme="minorHAnsi"/>
          <w:sz w:val="24"/>
          <w:szCs w:val="24"/>
        </w:rPr>
        <w:t>Le Courrier stimule à faire circuler de nombreuses images</w:t>
      </w:r>
      <w:r w:rsidR="00C6144C">
        <w:rPr>
          <w:rFonts w:cstheme="minorHAnsi"/>
          <w:sz w:val="24"/>
          <w:szCs w:val="24"/>
        </w:rPr>
        <w:t xml:space="preserve"> </w:t>
      </w:r>
      <w:r w:rsidRPr="00B472DD">
        <w:rPr>
          <w:rFonts w:cstheme="minorHAnsi"/>
          <w:sz w:val="24"/>
          <w:szCs w:val="24"/>
        </w:rPr>
        <w:t xml:space="preserve">-reliques dans les écoles, les </w:t>
      </w:r>
      <w:r w:rsidR="00C6144C" w:rsidRPr="00B472DD">
        <w:rPr>
          <w:rFonts w:cstheme="minorHAnsi"/>
          <w:sz w:val="24"/>
          <w:szCs w:val="24"/>
        </w:rPr>
        <w:t>hôpitaux</w:t>
      </w:r>
      <w:r w:rsidRPr="00B472DD">
        <w:rPr>
          <w:rFonts w:cstheme="minorHAnsi"/>
          <w:sz w:val="24"/>
          <w:szCs w:val="24"/>
        </w:rPr>
        <w:t>, les familles. Le Père de la Mennais est invoqué comme un bon Père auquel tous ses enfants s’</w:t>
      </w:r>
      <w:r w:rsidR="00C6144C" w:rsidRPr="00B472DD">
        <w:rPr>
          <w:rFonts w:cstheme="minorHAnsi"/>
          <w:sz w:val="24"/>
          <w:szCs w:val="24"/>
        </w:rPr>
        <w:t>adressent</w:t>
      </w:r>
      <w:r w:rsidRPr="00B472DD">
        <w:rPr>
          <w:rFonts w:cstheme="minorHAnsi"/>
          <w:sz w:val="24"/>
          <w:szCs w:val="24"/>
        </w:rPr>
        <w:t xml:space="preserve"> avec confiance et tendresse.</w:t>
      </w:r>
      <w:r w:rsidR="00E92D37" w:rsidRPr="00B472DD">
        <w:rPr>
          <w:rFonts w:cstheme="minorHAnsi"/>
          <w:sz w:val="24"/>
          <w:szCs w:val="24"/>
        </w:rPr>
        <w:t xml:space="preserve"> On appelle à son aide dans</w:t>
      </w:r>
      <w:r w:rsidR="00B325BC" w:rsidRPr="00B472DD">
        <w:rPr>
          <w:rFonts w:cstheme="minorHAnsi"/>
          <w:sz w:val="24"/>
          <w:szCs w:val="24"/>
        </w:rPr>
        <w:t xml:space="preserve"> </w:t>
      </w:r>
      <w:r w:rsidR="00E92D37" w:rsidRPr="00B472DD">
        <w:rPr>
          <w:rFonts w:cstheme="minorHAnsi"/>
          <w:sz w:val="24"/>
          <w:szCs w:val="24"/>
        </w:rPr>
        <w:t>de</w:t>
      </w:r>
      <w:r w:rsidR="00C6144C">
        <w:rPr>
          <w:rFonts w:cstheme="minorHAnsi"/>
          <w:sz w:val="24"/>
          <w:szCs w:val="24"/>
        </w:rPr>
        <w:t>s</w:t>
      </w:r>
      <w:r w:rsidR="00E92D37" w:rsidRPr="00B472DD">
        <w:rPr>
          <w:rFonts w:cstheme="minorHAnsi"/>
          <w:sz w:val="24"/>
          <w:szCs w:val="24"/>
        </w:rPr>
        <w:t xml:space="preserve"> moments difficiles et de grandes épreuves, mais aussi pour </w:t>
      </w:r>
      <w:r w:rsidR="00C6144C">
        <w:rPr>
          <w:rFonts w:cstheme="minorHAnsi"/>
          <w:sz w:val="24"/>
          <w:szCs w:val="24"/>
        </w:rPr>
        <w:t>d</w:t>
      </w:r>
      <w:r w:rsidR="00E92D37" w:rsidRPr="00B472DD">
        <w:rPr>
          <w:rFonts w:cstheme="minorHAnsi"/>
          <w:sz w:val="24"/>
          <w:szCs w:val="24"/>
        </w:rPr>
        <w:t>es petites faveurs: celles-ci aussi sont importantes pour marcher avec sérénité dans la vocation de chacun.</w:t>
      </w:r>
    </w:p>
    <w:p w14:paraId="46B5FE72" w14:textId="55F4DA6A" w:rsidR="00E92D37" w:rsidRPr="00C6144C" w:rsidRDefault="00E92D37" w:rsidP="00C6144C">
      <w:pPr>
        <w:pStyle w:val="Paragrafoelenco"/>
        <w:numPr>
          <w:ilvl w:val="0"/>
          <w:numId w:val="5"/>
        </w:numPr>
        <w:spacing w:after="0" w:line="240" w:lineRule="auto"/>
        <w:ind w:right="-1"/>
        <w:jc w:val="both"/>
        <w:rPr>
          <w:rFonts w:cstheme="minorHAnsi"/>
          <w:sz w:val="24"/>
          <w:szCs w:val="24"/>
        </w:rPr>
      </w:pPr>
      <w:r w:rsidRPr="00C6144C">
        <w:rPr>
          <w:rFonts w:cstheme="minorHAnsi"/>
          <w:sz w:val="24"/>
          <w:szCs w:val="24"/>
        </w:rPr>
        <w:t xml:space="preserve">ACTIONS DE GRACES POUR LES GRACES REÇUES </w:t>
      </w:r>
    </w:p>
    <w:p w14:paraId="4EEF2418" w14:textId="373CC049" w:rsidR="00E92D37" w:rsidRPr="00B472DD" w:rsidRDefault="00E92D37" w:rsidP="0049077F">
      <w:pPr>
        <w:spacing w:after="0" w:line="240" w:lineRule="auto"/>
        <w:ind w:right="-1"/>
        <w:jc w:val="both"/>
        <w:rPr>
          <w:rFonts w:cstheme="minorHAnsi"/>
          <w:sz w:val="24"/>
          <w:szCs w:val="24"/>
        </w:rPr>
      </w:pPr>
      <w:r w:rsidRPr="00B472DD">
        <w:rPr>
          <w:rFonts w:cstheme="minorHAnsi"/>
          <w:sz w:val="24"/>
          <w:szCs w:val="24"/>
        </w:rPr>
        <w:t>Les prières sont toujours efficaces d’une façon ou de l’autre, surtout si on les a faites avec confiance e</w:t>
      </w:r>
      <w:r w:rsidR="00C6144C">
        <w:rPr>
          <w:rFonts w:cstheme="minorHAnsi"/>
          <w:sz w:val="24"/>
          <w:szCs w:val="24"/>
        </w:rPr>
        <w:t>t</w:t>
      </w:r>
      <w:r w:rsidRPr="00B472DD">
        <w:rPr>
          <w:rFonts w:cstheme="minorHAnsi"/>
          <w:sz w:val="24"/>
          <w:szCs w:val="24"/>
        </w:rPr>
        <w:t xml:space="preserve"> dans la recherche de la volonté du Père. On découvre le projet de Dieu et on constate que sa Providence arrive toujours, </w:t>
      </w:r>
      <w:r w:rsidR="00C6144C" w:rsidRPr="00B472DD">
        <w:rPr>
          <w:rFonts w:cstheme="minorHAnsi"/>
          <w:sz w:val="24"/>
          <w:szCs w:val="24"/>
        </w:rPr>
        <w:t>même</w:t>
      </w:r>
      <w:r w:rsidRPr="00B472DD">
        <w:rPr>
          <w:rFonts w:cstheme="minorHAnsi"/>
          <w:sz w:val="24"/>
          <w:szCs w:val="24"/>
        </w:rPr>
        <w:t xml:space="preserve"> si des fois</w:t>
      </w:r>
      <w:r w:rsidR="00C6144C">
        <w:rPr>
          <w:rFonts w:cstheme="minorHAnsi"/>
          <w:sz w:val="24"/>
          <w:szCs w:val="24"/>
        </w:rPr>
        <w:t>,</w:t>
      </w:r>
      <w:r w:rsidRPr="00B472DD">
        <w:rPr>
          <w:rFonts w:cstheme="minorHAnsi"/>
          <w:sz w:val="24"/>
          <w:szCs w:val="24"/>
        </w:rPr>
        <w:t xml:space="preserve"> dans la nuit ou par des chemins quelques peu déroutants. </w:t>
      </w:r>
      <w:r w:rsidR="00F83A5F" w:rsidRPr="00B472DD">
        <w:rPr>
          <w:rFonts w:cstheme="minorHAnsi"/>
          <w:sz w:val="24"/>
          <w:szCs w:val="24"/>
        </w:rPr>
        <w:t>Les compte-rendus des faveurs attribuées au Père de la Mennais sont vraiment nombreux</w:t>
      </w:r>
      <w:r w:rsidR="00C6144C">
        <w:rPr>
          <w:rFonts w:cstheme="minorHAnsi"/>
          <w:sz w:val="24"/>
          <w:szCs w:val="24"/>
        </w:rPr>
        <w:t xml:space="preserve"> </w:t>
      </w:r>
      <w:r w:rsidR="00F83A5F" w:rsidRPr="00B472DD">
        <w:rPr>
          <w:rFonts w:cstheme="minorHAnsi"/>
          <w:sz w:val="24"/>
          <w:szCs w:val="24"/>
        </w:rPr>
        <w:t>:</w:t>
      </w:r>
      <w:r w:rsidR="0019339B" w:rsidRPr="00B472DD">
        <w:rPr>
          <w:rFonts w:cstheme="minorHAnsi"/>
          <w:sz w:val="24"/>
          <w:szCs w:val="24"/>
        </w:rPr>
        <w:t xml:space="preserve"> guérisons, </w:t>
      </w:r>
      <w:r w:rsidR="00E75606" w:rsidRPr="00B472DD">
        <w:rPr>
          <w:rFonts w:cstheme="minorHAnsi"/>
          <w:sz w:val="24"/>
          <w:szCs w:val="24"/>
        </w:rPr>
        <w:t>paix en famille, tra</w:t>
      </w:r>
      <w:r w:rsidR="0019339B" w:rsidRPr="00B472DD">
        <w:rPr>
          <w:rFonts w:cstheme="minorHAnsi"/>
          <w:sz w:val="24"/>
          <w:szCs w:val="24"/>
        </w:rPr>
        <w:t xml:space="preserve">vail, vocation… Les bienfaits sont reçus </w:t>
      </w:r>
      <w:r w:rsidR="00C6144C">
        <w:rPr>
          <w:rFonts w:cstheme="minorHAnsi"/>
          <w:sz w:val="24"/>
          <w:szCs w:val="24"/>
        </w:rPr>
        <w:t xml:space="preserve">en tout lieu </w:t>
      </w:r>
      <w:r w:rsidR="0019339B" w:rsidRPr="00B472DD">
        <w:rPr>
          <w:rFonts w:cstheme="minorHAnsi"/>
          <w:sz w:val="24"/>
          <w:szCs w:val="24"/>
        </w:rPr>
        <w:t>: dans les famille</w:t>
      </w:r>
      <w:r w:rsidR="00C6144C">
        <w:rPr>
          <w:rFonts w:cstheme="minorHAnsi"/>
          <w:sz w:val="24"/>
          <w:szCs w:val="24"/>
        </w:rPr>
        <w:t>s</w:t>
      </w:r>
      <w:r w:rsidR="0019339B" w:rsidRPr="00B472DD">
        <w:rPr>
          <w:rFonts w:cstheme="minorHAnsi"/>
          <w:sz w:val="24"/>
          <w:szCs w:val="24"/>
        </w:rPr>
        <w:t xml:space="preserve">, chez le Filles de la Providence et les Frères, dans les écoles, dans les hopitaux. C’est dans cette récolte que nous puisons </w:t>
      </w:r>
      <w:r w:rsidR="00E75606" w:rsidRPr="00B472DD">
        <w:rPr>
          <w:rFonts w:cstheme="minorHAnsi"/>
          <w:sz w:val="24"/>
          <w:szCs w:val="24"/>
        </w:rPr>
        <w:t xml:space="preserve">encore </w:t>
      </w:r>
      <w:r w:rsidR="0019339B" w:rsidRPr="00B472DD">
        <w:rPr>
          <w:rFonts w:cstheme="minorHAnsi"/>
          <w:sz w:val="24"/>
          <w:szCs w:val="24"/>
        </w:rPr>
        <w:t>aujourd’hui encore</w:t>
      </w:r>
      <w:r w:rsidR="00C6144C">
        <w:rPr>
          <w:rFonts w:cstheme="minorHAnsi"/>
          <w:sz w:val="24"/>
          <w:szCs w:val="24"/>
        </w:rPr>
        <w:t>,</w:t>
      </w:r>
      <w:r w:rsidR="0019339B" w:rsidRPr="00B472DD">
        <w:rPr>
          <w:rFonts w:cstheme="minorHAnsi"/>
          <w:sz w:val="24"/>
          <w:szCs w:val="24"/>
        </w:rPr>
        <w:t xml:space="preserve"> pour donner le récit des faveurs attribuées à l’intercession du Père Fondateur.</w:t>
      </w:r>
    </w:p>
    <w:p w14:paraId="47488DE7" w14:textId="50FB7A9C" w:rsidR="0019339B" w:rsidRPr="00AE2054" w:rsidRDefault="0019339B" w:rsidP="00C6144C">
      <w:pPr>
        <w:pStyle w:val="Paragrafoelenco"/>
        <w:numPr>
          <w:ilvl w:val="0"/>
          <w:numId w:val="5"/>
        </w:numPr>
        <w:spacing w:after="0" w:line="240" w:lineRule="auto"/>
        <w:ind w:right="-1"/>
        <w:jc w:val="both"/>
        <w:rPr>
          <w:rFonts w:cstheme="minorHAnsi"/>
          <w:b/>
          <w:bCs/>
          <w:i/>
          <w:iCs/>
          <w:caps/>
          <w:sz w:val="24"/>
          <w:szCs w:val="24"/>
        </w:rPr>
      </w:pPr>
      <w:r w:rsidRPr="00AE2054">
        <w:rPr>
          <w:rFonts w:cstheme="minorHAnsi"/>
          <w:b/>
          <w:bCs/>
          <w:i/>
          <w:iCs/>
          <w:caps/>
          <w:sz w:val="24"/>
          <w:szCs w:val="24"/>
        </w:rPr>
        <w:t xml:space="preserve">LE SOUTIEN </w:t>
      </w:r>
      <w:r w:rsidR="00C6144C" w:rsidRPr="00AE2054">
        <w:rPr>
          <w:rFonts w:cstheme="minorHAnsi"/>
          <w:b/>
          <w:bCs/>
          <w:i/>
          <w:iCs/>
          <w:caps/>
          <w:sz w:val="24"/>
          <w:szCs w:val="24"/>
        </w:rPr>
        <w:t>À</w:t>
      </w:r>
      <w:r w:rsidRPr="00AE2054">
        <w:rPr>
          <w:rFonts w:cstheme="minorHAnsi"/>
          <w:b/>
          <w:bCs/>
          <w:i/>
          <w:iCs/>
          <w:caps/>
          <w:sz w:val="24"/>
          <w:szCs w:val="24"/>
        </w:rPr>
        <w:t xml:space="preserve"> LA CAUSE DU VENERABLE DE LA MENNAIS</w:t>
      </w:r>
    </w:p>
    <w:p w14:paraId="4578A0F2" w14:textId="21F9D392" w:rsidR="00B325BC" w:rsidRPr="00B472DD" w:rsidRDefault="0019339B" w:rsidP="0049077F">
      <w:pPr>
        <w:spacing w:after="0" w:line="240" w:lineRule="auto"/>
        <w:ind w:right="-1"/>
        <w:jc w:val="both"/>
        <w:rPr>
          <w:rFonts w:cstheme="minorHAnsi"/>
          <w:sz w:val="24"/>
          <w:szCs w:val="24"/>
        </w:rPr>
      </w:pPr>
      <w:r w:rsidRPr="00B472DD">
        <w:rPr>
          <w:rFonts w:cstheme="minorHAnsi"/>
          <w:sz w:val="24"/>
          <w:szCs w:val="24"/>
        </w:rPr>
        <w:t xml:space="preserve">Le Courrier </w:t>
      </w:r>
      <w:r w:rsidR="00C6144C">
        <w:rPr>
          <w:rFonts w:cstheme="minorHAnsi"/>
          <w:sz w:val="24"/>
          <w:szCs w:val="24"/>
        </w:rPr>
        <w:t>propose</w:t>
      </w:r>
      <w:r w:rsidRPr="00B472DD">
        <w:rPr>
          <w:rFonts w:cstheme="minorHAnsi"/>
          <w:sz w:val="24"/>
          <w:szCs w:val="24"/>
        </w:rPr>
        <w:t xml:space="preserve"> </w:t>
      </w:r>
      <w:r w:rsidR="00E75606" w:rsidRPr="00B472DD">
        <w:rPr>
          <w:rFonts w:cstheme="minorHAnsi"/>
          <w:sz w:val="24"/>
          <w:szCs w:val="24"/>
        </w:rPr>
        <w:t xml:space="preserve">aussi </w:t>
      </w:r>
      <w:r w:rsidRPr="00B472DD">
        <w:rPr>
          <w:rFonts w:cstheme="minorHAnsi"/>
          <w:sz w:val="24"/>
          <w:szCs w:val="24"/>
        </w:rPr>
        <w:t>comme but de soutenir la Cause</w:t>
      </w:r>
      <w:r w:rsidR="00090840" w:rsidRPr="00B472DD">
        <w:rPr>
          <w:rFonts w:cstheme="minorHAnsi"/>
          <w:sz w:val="24"/>
          <w:szCs w:val="24"/>
        </w:rPr>
        <w:t xml:space="preserve"> de Béatification du Père</w:t>
      </w:r>
      <w:r w:rsidR="00C6144C">
        <w:rPr>
          <w:rFonts w:cstheme="minorHAnsi"/>
          <w:sz w:val="24"/>
          <w:szCs w:val="24"/>
        </w:rPr>
        <w:t xml:space="preserve"> </w:t>
      </w:r>
      <w:r w:rsidR="00090840" w:rsidRPr="00B472DD">
        <w:rPr>
          <w:rFonts w:cstheme="minorHAnsi"/>
          <w:sz w:val="24"/>
          <w:szCs w:val="24"/>
        </w:rPr>
        <w:t>: par la sollicitation à la prière, surtout de la Neuvaine</w:t>
      </w:r>
      <w:r w:rsidR="00C6144C">
        <w:rPr>
          <w:rFonts w:cstheme="minorHAnsi"/>
          <w:sz w:val="24"/>
          <w:szCs w:val="24"/>
        </w:rPr>
        <w:t xml:space="preserve"> </w:t>
      </w:r>
      <w:r w:rsidR="00090840" w:rsidRPr="00B472DD">
        <w:rPr>
          <w:rFonts w:cstheme="minorHAnsi"/>
          <w:sz w:val="24"/>
          <w:szCs w:val="24"/>
        </w:rPr>
        <w:t>; par la recherche d’une guérison retenue inexplicable</w:t>
      </w:r>
      <w:r w:rsidR="00C6144C">
        <w:rPr>
          <w:rFonts w:cstheme="minorHAnsi"/>
          <w:sz w:val="24"/>
          <w:szCs w:val="24"/>
        </w:rPr>
        <w:t xml:space="preserve"> </w:t>
      </w:r>
      <w:r w:rsidR="00090840" w:rsidRPr="00B472DD">
        <w:rPr>
          <w:rFonts w:cstheme="minorHAnsi"/>
          <w:sz w:val="24"/>
          <w:szCs w:val="24"/>
        </w:rPr>
        <w:t>; par le soutien à la Postulation générale qui se trouve dans un moment très délicat. Nous nous trouvons dans la phase qui précède la reconnaissance de l’</w:t>
      </w:r>
      <w:r w:rsidR="00C6144C" w:rsidRPr="00B472DD">
        <w:rPr>
          <w:rFonts w:cstheme="minorHAnsi"/>
          <w:sz w:val="24"/>
          <w:szCs w:val="24"/>
        </w:rPr>
        <w:t>héroïcité</w:t>
      </w:r>
      <w:r w:rsidR="00090840" w:rsidRPr="00B472DD">
        <w:rPr>
          <w:rFonts w:cstheme="minorHAnsi"/>
          <w:sz w:val="24"/>
          <w:szCs w:val="24"/>
        </w:rPr>
        <w:t xml:space="preserve"> des vertus. En ce moment la section historique est en train de répondre aux objections très lourdes posé</w:t>
      </w:r>
      <w:r w:rsidR="00C6144C">
        <w:rPr>
          <w:rFonts w:cstheme="minorHAnsi"/>
          <w:sz w:val="24"/>
          <w:szCs w:val="24"/>
        </w:rPr>
        <w:t>es</w:t>
      </w:r>
      <w:r w:rsidR="00090840" w:rsidRPr="00B472DD">
        <w:rPr>
          <w:rFonts w:cstheme="minorHAnsi"/>
          <w:sz w:val="24"/>
          <w:szCs w:val="24"/>
        </w:rPr>
        <w:t xml:space="preserve"> par le promoteur de la foi. Le Postulateur, F. Hippolyte-Victor travaille en étroite collaboration avec le Rapporteur général, Mon</w:t>
      </w:r>
      <w:r w:rsidR="00E75606" w:rsidRPr="00B472DD">
        <w:rPr>
          <w:rFonts w:cstheme="minorHAnsi"/>
          <w:sz w:val="24"/>
          <w:szCs w:val="24"/>
        </w:rPr>
        <w:t>s</w:t>
      </w:r>
      <w:r w:rsidR="00090840" w:rsidRPr="00B472DD">
        <w:rPr>
          <w:rFonts w:cstheme="minorHAnsi"/>
          <w:sz w:val="24"/>
          <w:szCs w:val="24"/>
        </w:rPr>
        <w:t>. Frutaz.</w:t>
      </w:r>
      <w:r w:rsidR="003B47AD" w:rsidRPr="00B472DD">
        <w:rPr>
          <w:rFonts w:cstheme="minorHAnsi"/>
          <w:sz w:val="24"/>
          <w:szCs w:val="24"/>
        </w:rPr>
        <w:t xml:space="preserve"> Le Courrier publie des articles historiques</w:t>
      </w:r>
      <w:r w:rsidR="00E810A4" w:rsidRPr="00B472DD">
        <w:rPr>
          <w:rFonts w:cstheme="minorHAnsi"/>
          <w:sz w:val="24"/>
          <w:szCs w:val="24"/>
        </w:rPr>
        <w:t xml:space="preserve"> qui font le récit des moments p</w:t>
      </w:r>
      <w:r w:rsidR="003B47AD" w:rsidRPr="00B472DD">
        <w:rPr>
          <w:rFonts w:cstheme="minorHAnsi"/>
          <w:sz w:val="24"/>
          <w:szCs w:val="24"/>
        </w:rPr>
        <w:t>articuliers de la Cause</w:t>
      </w:r>
      <w:r w:rsidR="00C6144C">
        <w:rPr>
          <w:rFonts w:cstheme="minorHAnsi"/>
          <w:sz w:val="24"/>
          <w:szCs w:val="24"/>
        </w:rPr>
        <w:t xml:space="preserve"> </w:t>
      </w:r>
      <w:r w:rsidR="003B47AD" w:rsidRPr="00B472DD">
        <w:rPr>
          <w:rFonts w:cstheme="minorHAnsi"/>
          <w:sz w:val="24"/>
          <w:szCs w:val="24"/>
        </w:rPr>
        <w:t xml:space="preserve">: </w:t>
      </w:r>
      <w:r w:rsidR="00E810A4" w:rsidRPr="00B472DD">
        <w:rPr>
          <w:rFonts w:cstheme="minorHAnsi"/>
          <w:sz w:val="24"/>
          <w:szCs w:val="24"/>
        </w:rPr>
        <w:t xml:space="preserve">les </w:t>
      </w:r>
      <w:r w:rsidR="00C6144C" w:rsidRPr="00B472DD">
        <w:rPr>
          <w:rFonts w:cstheme="minorHAnsi"/>
          <w:sz w:val="24"/>
          <w:szCs w:val="24"/>
        </w:rPr>
        <w:t>exhumations</w:t>
      </w:r>
      <w:r w:rsidR="00E810A4" w:rsidRPr="00B472DD">
        <w:rPr>
          <w:rFonts w:cstheme="minorHAnsi"/>
          <w:sz w:val="24"/>
          <w:szCs w:val="24"/>
        </w:rPr>
        <w:t xml:space="preserve">, les </w:t>
      </w:r>
      <w:r w:rsidR="00C6144C" w:rsidRPr="00B472DD">
        <w:rPr>
          <w:rFonts w:cstheme="minorHAnsi"/>
          <w:sz w:val="24"/>
          <w:szCs w:val="24"/>
        </w:rPr>
        <w:t>enquêtes</w:t>
      </w:r>
      <w:r w:rsidR="00E810A4" w:rsidRPr="00B472DD">
        <w:rPr>
          <w:rFonts w:cstheme="minorHAnsi"/>
          <w:sz w:val="24"/>
          <w:szCs w:val="24"/>
        </w:rPr>
        <w:t xml:space="preserve"> diocésaines, l’examen des écrits… Il va donner aussi les informations sur la documentation à fournir en cas de guérison particulière. Surtout il va</w:t>
      </w:r>
      <w:r w:rsidR="00B325BC" w:rsidRPr="00B472DD">
        <w:rPr>
          <w:rFonts w:cstheme="minorHAnsi"/>
          <w:sz w:val="24"/>
          <w:szCs w:val="24"/>
        </w:rPr>
        <w:t xml:space="preserve"> créer un mouvement</w:t>
      </w:r>
      <w:r w:rsidR="00E810A4" w:rsidRPr="00B472DD">
        <w:rPr>
          <w:rFonts w:cstheme="minorHAnsi"/>
          <w:sz w:val="24"/>
          <w:szCs w:val="24"/>
        </w:rPr>
        <w:t xml:space="preserve"> de connaissance, d’admiration, d’attitude filiale qui aboutira dans l’ardente prière pour la Béatification du P. de la Mennais</w:t>
      </w:r>
    </w:p>
    <w:p w14:paraId="3FC34F70" w14:textId="4D1B0CDF" w:rsidR="00445EF7" w:rsidRPr="00B472DD" w:rsidRDefault="00E810A4" w:rsidP="0049077F">
      <w:pPr>
        <w:spacing w:after="0" w:line="240" w:lineRule="auto"/>
        <w:ind w:right="-1"/>
        <w:jc w:val="both"/>
        <w:rPr>
          <w:rFonts w:cstheme="minorHAnsi"/>
          <w:sz w:val="24"/>
          <w:szCs w:val="24"/>
        </w:rPr>
      </w:pPr>
      <w:r w:rsidRPr="00B472DD">
        <w:rPr>
          <w:rFonts w:cstheme="minorHAnsi"/>
          <w:sz w:val="24"/>
          <w:szCs w:val="24"/>
        </w:rPr>
        <w:t>Nous po</w:t>
      </w:r>
      <w:r w:rsidR="00B325BC" w:rsidRPr="00B472DD">
        <w:rPr>
          <w:rFonts w:cstheme="minorHAnsi"/>
          <w:sz w:val="24"/>
          <w:szCs w:val="24"/>
        </w:rPr>
        <w:t>u</w:t>
      </w:r>
      <w:r w:rsidRPr="00B472DD">
        <w:rPr>
          <w:rFonts w:cstheme="minorHAnsi"/>
          <w:sz w:val="24"/>
          <w:szCs w:val="24"/>
        </w:rPr>
        <w:t>vons conclure que le Courrier du Vénérable a été un instrument qui a donné une poussée décisive pour le</w:t>
      </w:r>
      <w:r w:rsidR="00994C22" w:rsidRPr="00B472DD">
        <w:rPr>
          <w:rFonts w:cstheme="minorHAnsi"/>
          <w:sz w:val="24"/>
          <w:szCs w:val="24"/>
        </w:rPr>
        <w:t xml:space="preserve"> </w:t>
      </w:r>
      <w:r w:rsidRPr="00B472DD">
        <w:rPr>
          <w:rFonts w:cstheme="minorHAnsi"/>
          <w:sz w:val="24"/>
          <w:szCs w:val="24"/>
        </w:rPr>
        <w:t>développement de la Dévotion au P</w:t>
      </w:r>
      <w:r w:rsidR="00E75606" w:rsidRPr="00B472DD">
        <w:rPr>
          <w:rFonts w:cstheme="minorHAnsi"/>
          <w:sz w:val="24"/>
          <w:szCs w:val="24"/>
        </w:rPr>
        <w:t>ère Fondateur,</w:t>
      </w:r>
      <w:r w:rsidR="00C6144C">
        <w:rPr>
          <w:rFonts w:cstheme="minorHAnsi"/>
          <w:sz w:val="24"/>
          <w:szCs w:val="24"/>
        </w:rPr>
        <w:t xml:space="preserve"> </w:t>
      </w:r>
      <w:r w:rsidR="00E75606" w:rsidRPr="00B472DD">
        <w:rPr>
          <w:rFonts w:cstheme="minorHAnsi"/>
          <w:sz w:val="24"/>
          <w:szCs w:val="24"/>
        </w:rPr>
        <w:t>dans la phase d’expansion des Congrégations Mennaisiennes.</w:t>
      </w:r>
    </w:p>
    <w:p w14:paraId="42CB4844" w14:textId="77777777" w:rsidR="00994C22" w:rsidRPr="00B472DD" w:rsidRDefault="00994C22" w:rsidP="0049077F">
      <w:pPr>
        <w:spacing w:after="0" w:line="240" w:lineRule="auto"/>
        <w:ind w:right="-1"/>
        <w:jc w:val="both"/>
        <w:rPr>
          <w:rFonts w:cstheme="minorHAnsi"/>
          <w:sz w:val="24"/>
          <w:szCs w:val="24"/>
        </w:rPr>
      </w:pPr>
    </w:p>
    <w:p w14:paraId="0BA0249C" w14:textId="26AAD460" w:rsidR="0054652F" w:rsidRPr="00B472DD" w:rsidRDefault="00994C22" w:rsidP="0049077F">
      <w:pPr>
        <w:spacing w:line="240" w:lineRule="auto"/>
        <w:ind w:right="-1"/>
        <w:contextualSpacing/>
        <w:jc w:val="both"/>
        <w:rPr>
          <w:rFonts w:eastAsia="Times New Roman" w:cs="Calibri"/>
          <w:b/>
          <w:bCs/>
          <w:color w:val="2E74B5" w:themeColor="accent1" w:themeShade="BF"/>
          <w:sz w:val="28"/>
          <w:szCs w:val="28"/>
        </w:rPr>
      </w:pPr>
      <w:r w:rsidRPr="00B472DD">
        <w:rPr>
          <w:rFonts w:eastAsia="Times New Roman" w:cs="Calibri"/>
          <w:b/>
          <w:bCs/>
          <w:color w:val="2E74B5" w:themeColor="accent1" w:themeShade="BF"/>
          <w:sz w:val="28"/>
          <w:szCs w:val="28"/>
        </w:rPr>
        <w:t>5-TRACES DE SAINTET</w:t>
      </w:r>
      <w:r w:rsidR="00C6144C">
        <w:rPr>
          <w:rFonts w:eastAsia="Times New Roman" w:cs="Calibri"/>
          <w:b/>
          <w:bCs/>
          <w:color w:val="2E74B5" w:themeColor="accent1" w:themeShade="BF"/>
          <w:sz w:val="28"/>
          <w:szCs w:val="28"/>
        </w:rPr>
        <w:t>É</w:t>
      </w:r>
      <w:r w:rsidRPr="00B472DD">
        <w:rPr>
          <w:rFonts w:eastAsia="Times New Roman" w:cs="Calibri"/>
          <w:b/>
          <w:bCs/>
          <w:color w:val="2E74B5" w:themeColor="accent1" w:themeShade="BF"/>
          <w:sz w:val="28"/>
          <w:szCs w:val="28"/>
        </w:rPr>
        <w:t xml:space="preserve"> DANS LES CONGR</w:t>
      </w:r>
      <w:r w:rsidR="00C6144C">
        <w:rPr>
          <w:rFonts w:eastAsia="Times New Roman" w:cs="Calibri"/>
          <w:b/>
          <w:bCs/>
          <w:color w:val="2E74B5" w:themeColor="accent1" w:themeShade="BF"/>
          <w:sz w:val="28"/>
          <w:szCs w:val="28"/>
        </w:rPr>
        <w:t>É</w:t>
      </w:r>
      <w:r w:rsidRPr="00B472DD">
        <w:rPr>
          <w:rFonts w:eastAsia="Times New Roman" w:cs="Calibri"/>
          <w:b/>
          <w:bCs/>
          <w:color w:val="2E74B5" w:themeColor="accent1" w:themeShade="BF"/>
          <w:sz w:val="28"/>
          <w:szCs w:val="28"/>
        </w:rPr>
        <w:t>GATIONS MENNAISIENNES</w:t>
      </w:r>
    </w:p>
    <w:p w14:paraId="7F4CDA9F" w14:textId="77777777" w:rsidR="00A93D6E" w:rsidRDefault="00A93D6E" w:rsidP="0049077F">
      <w:pPr>
        <w:spacing w:after="0" w:line="240" w:lineRule="auto"/>
        <w:ind w:right="-1"/>
        <w:jc w:val="both"/>
        <w:rPr>
          <w:rFonts w:cstheme="minorHAnsi"/>
          <w:sz w:val="24"/>
          <w:szCs w:val="24"/>
        </w:rPr>
        <w:sectPr w:rsidR="00A93D6E" w:rsidSect="0049077F">
          <w:pgSz w:w="11906" w:h="16838"/>
          <w:pgMar w:top="851" w:right="991" w:bottom="851" w:left="1134" w:header="708" w:footer="708" w:gutter="0"/>
          <w:cols w:space="708"/>
          <w:docGrid w:linePitch="360"/>
        </w:sectPr>
      </w:pPr>
    </w:p>
    <w:p w14:paraId="19A9283A" w14:textId="16C5413E" w:rsidR="00E810A4" w:rsidRPr="00A93D6E" w:rsidRDefault="00AE2054" w:rsidP="0049077F">
      <w:pPr>
        <w:spacing w:after="0" w:line="240" w:lineRule="auto"/>
        <w:ind w:right="-1"/>
        <w:jc w:val="both"/>
        <w:rPr>
          <w:rFonts w:cstheme="minorHAnsi"/>
          <w:b/>
          <w:bCs/>
          <w:sz w:val="24"/>
          <w:szCs w:val="24"/>
        </w:rPr>
      </w:pPr>
      <w:r>
        <w:rPr>
          <w:noProof/>
        </w:rPr>
        <w:drawing>
          <wp:inline distT="0" distB="0" distL="0" distR="0" wp14:anchorId="703B71EE" wp14:editId="286493A8">
            <wp:extent cx="3033395" cy="1587500"/>
            <wp:effectExtent l="0" t="0" r="0" b="0"/>
            <wp:docPr id="2121868283" name="Immagine 2" descr="La francophonie en Haïti | Centre de la francophonie des Am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rancophonie en Haïti | Centre de la francophonie des Amériqu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3395" cy="1587500"/>
                    </a:xfrm>
                    <a:prstGeom prst="rect">
                      <a:avLst/>
                    </a:prstGeom>
                    <a:noFill/>
                    <a:ln>
                      <a:noFill/>
                    </a:ln>
                  </pic:spPr>
                </pic:pic>
              </a:graphicData>
            </a:graphic>
          </wp:inline>
        </w:drawing>
      </w:r>
      <w:r w:rsidRPr="00A93D6E">
        <w:rPr>
          <w:rFonts w:cstheme="minorHAnsi"/>
          <w:b/>
          <w:bCs/>
          <w:sz w:val="24"/>
          <w:szCs w:val="24"/>
        </w:rPr>
        <w:t xml:space="preserve"> </w:t>
      </w:r>
      <w:r w:rsidR="00445EF7" w:rsidRPr="00A93D6E">
        <w:rPr>
          <w:rFonts w:cstheme="minorHAnsi"/>
          <w:b/>
          <w:bCs/>
          <w:sz w:val="24"/>
          <w:szCs w:val="24"/>
        </w:rPr>
        <w:t>LA MISSION D’HAITI, DEUX FRERES DES TEMPS DIFFICILES</w:t>
      </w:r>
      <w:r w:rsidR="00C6144C" w:rsidRPr="00A93D6E">
        <w:rPr>
          <w:rFonts w:cstheme="minorHAnsi"/>
          <w:b/>
          <w:bCs/>
          <w:sz w:val="24"/>
          <w:szCs w:val="24"/>
        </w:rPr>
        <w:t xml:space="preserve"> </w:t>
      </w:r>
      <w:r w:rsidR="00445EF7" w:rsidRPr="00A93D6E">
        <w:rPr>
          <w:rFonts w:cstheme="minorHAnsi"/>
          <w:b/>
          <w:bCs/>
          <w:sz w:val="24"/>
          <w:szCs w:val="24"/>
        </w:rPr>
        <w:t>: JUVENTIN CHEMIN</w:t>
      </w:r>
      <w:r w:rsidR="00C6144C" w:rsidRPr="00A93D6E">
        <w:rPr>
          <w:rFonts w:cstheme="minorHAnsi"/>
          <w:b/>
          <w:bCs/>
          <w:sz w:val="24"/>
          <w:szCs w:val="24"/>
        </w:rPr>
        <w:t xml:space="preserve"> </w:t>
      </w:r>
      <w:r w:rsidR="00445EF7" w:rsidRPr="00A93D6E">
        <w:rPr>
          <w:rFonts w:cstheme="minorHAnsi"/>
          <w:b/>
          <w:bCs/>
          <w:sz w:val="24"/>
          <w:szCs w:val="24"/>
        </w:rPr>
        <w:t>(1887-1943) ET CESAIRE BOURNE (1878-1945)</w:t>
      </w:r>
    </w:p>
    <w:p w14:paraId="0978EB5A" w14:textId="786CFFE0" w:rsidR="00445EF7" w:rsidRPr="00B472DD" w:rsidRDefault="00445EF7" w:rsidP="0049077F">
      <w:pPr>
        <w:spacing w:after="0" w:line="240" w:lineRule="auto"/>
        <w:ind w:right="-1"/>
        <w:jc w:val="both"/>
        <w:rPr>
          <w:rFonts w:cstheme="minorHAnsi"/>
          <w:sz w:val="24"/>
          <w:szCs w:val="24"/>
        </w:rPr>
      </w:pPr>
      <w:r w:rsidRPr="00B472DD">
        <w:rPr>
          <w:rFonts w:cstheme="minorHAnsi"/>
          <w:sz w:val="24"/>
          <w:szCs w:val="24"/>
        </w:rPr>
        <w:t xml:space="preserve">En parcourant rapidement la biographie de ces deux Frères missionnaires, nous pouvons avoir un </w:t>
      </w:r>
      <w:r w:rsidR="00C6144C" w:rsidRPr="00B472DD">
        <w:rPr>
          <w:rFonts w:cstheme="minorHAnsi"/>
          <w:sz w:val="24"/>
          <w:szCs w:val="24"/>
        </w:rPr>
        <w:t>regard</w:t>
      </w:r>
      <w:r w:rsidRPr="00B472DD">
        <w:rPr>
          <w:rFonts w:cstheme="minorHAnsi"/>
          <w:sz w:val="24"/>
          <w:szCs w:val="24"/>
        </w:rPr>
        <w:t xml:space="preserve"> sur la glorieuse mission d’</w:t>
      </w:r>
      <w:r w:rsidR="00C6144C" w:rsidRPr="00B472DD">
        <w:rPr>
          <w:rFonts w:cstheme="minorHAnsi"/>
          <w:sz w:val="24"/>
          <w:szCs w:val="24"/>
        </w:rPr>
        <w:t>Haïti</w:t>
      </w:r>
      <w:r w:rsidRPr="00B472DD">
        <w:rPr>
          <w:rFonts w:cstheme="minorHAnsi"/>
          <w:sz w:val="24"/>
          <w:szCs w:val="24"/>
        </w:rPr>
        <w:t>.  Toute l’histoire de cette partie de l’</w:t>
      </w:r>
      <w:r w:rsidR="00C6144C">
        <w:rPr>
          <w:rFonts w:cstheme="minorHAnsi"/>
          <w:sz w:val="24"/>
          <w:szCs w:val="24"/>
        </w:rPr>
        <w:t>îl</w:t>
      </w:r>
      <w:r w:rsidRPr="00B472DD">
        <w:rPr>
          <w:rFonts w:cstheme="minorHAnsi"/>
          <w:sz w:val="24"/>
          <w:szCs w:val="24"/>
        </w:rPr>
        <w:t>e d’Hispaniola</w:t>
      </w:r>
      <w:r w:rsidR="007669CA" w:rsidRPr="00B472DD">
        <w:rPr>
          <w:rFonts w:cstheme="minorHAnsi"/>
          <w:sz w:val="24"/>
          <w:szCs w:val="24"/>
        </w:rPr>
        <w:t xml:space="preserve"> a été marquée par la misère, l’instabilité politique, les catastrophes naturelles, les incidents, la faim </w:t>
      </w:r>
      <w:r w:rsidR="007669CA" w:rsidRPr="00B472DD">
        <w:rPr>
          <w:rFonts w:cstheme="minorHAnsi"/>
          <w:sz w:val="24"/>
          <w:szCs w:val="24"/>
        </w:rPr>
        <w:t xml:space="preserve">et les maladies. </w:t>
      </w:r>
      <w:r w:rsidR="00646D00" w:rsidRPr="00B472DD">
        <w:rPr>
          <w:rFonts w:cstheme="minorHAnsi"/>
          <w:sz w:val="24"/>
          <w:szCs w:val="24"/>
        </w:rPr>
        <w:t xml:space="preserve">Mais dans cette histoire difficile on trouve des trésors de dévouement et </w:t>
      </w:r>
      <w:r w:rsidR="00C6144C" w:rsidRPr="00B472DD">
        <w:rPr>
          <w:rFonts w:cstheme="minorHAnsi"/>
          <w:sz w:val="24"/>
          <w:szCs w:val="24"/>
        </w:rPr>
        <w:t>même</w:t>
      </w:r>
      <w:r w:rsidR="00646D00" w:rsidRPr="00B472DD">
        <w:rPr>
          <w:rFonts w:cstheme="minorHAnsi"/>
          <w:sz w:val="24"/>
          <w:szCs w:val="24"/>
        </w:rPr>
        <w:t xml:space="preserve"> d’héroisme.</w:t>
      </w:r>
      <w:r w:rsidR="00C6144C">
        <w:rPr>
          <w:rFonts w:cstheme="minorHAnsi"/>
          <w:sz w:val="24"/>
          <w:szCs w:val="24"/>
        </w:rPr>
        <w:t xml:space="preserve"> </w:t>
      </w:r>
      <w:r w:rsidR="007669CA" w:rsidRPr="00B472DD">
        <w:rPr>
          <w:rFonts w:cstheme="minorHAnsi"/>
          <w:sz w:val="24"/>
          <w:szCs w:val="24"/>
        </w:rPr>
        <w:t xml:space="preserve">L’Institut des Frères de l’Instruction Chrétienne a envoyé des centaines de missionnaires à partir de la deuxième moitié du XIX siècle et aujourd’hui encore il continue son service à la jeunesse </w:t>
      </w:r>
      <w:r w:rsidR="00C6144C" w:rsidRPr="00B472DD">
        <w:rPr>
          <w:rFonts w:cstheme="minorHAnsi"/>
          <w:sz w:val="24"/>
          <w:szCs w:val="24"/>
        </w:rPr>
        <w:t>haïtienne</w:t>
      </w:r>
      <w:r w:rsidR="007669CA" w:rsidRPr="00B472DD">
        <w:rPr>
          <w:rFonts w:cstheme="minorHAnsi"/>
          <w:sz w:val="24"/>
          <w:szCs w:val="24"/>
        </w:rPr>
        <w:t>.</w:t>
      </w:r>
    </w:p>
    <w:p w14:paraId="7EE98A99" w14:textId="5EB4682A" w:rsidR="00A15E17" w:rsidRPr="00B472DD" w:rsidRDefault="007669CA" w:rsidP="0049077F">
      <w:pPr>
        <w:spacing w:after="0" w:line="240" w:lineRule="auto"/>
        <w:ind w:right="-1"/>
        <w:jc w:val="both"/>
        <w:rPr>
          <w:rFonts w:cstheme="minorHAnsi"/>
          <w:sz w:val="24"/>
          <w:szCs w:val="24"/>
        </w:rPr>
      </w:pPr>
      <w:r w:rsidRPr="00B472DD">
        <w:rPr>
          <w:rFonts w:cstheme="minorHAnsi"/>
          <w:sz w:val="24"/>
          <w:szCs w:val="24"/>
        </w:rPr>
        <w:t>Au début du XX siècle, le pays subit une de ses périodes les plus difficiles. Le peuple vit dans la misère et connait cruellement la faim</w:t>
      </w:r>
      <w:r w:rsidR="006273EC" w:rsidRPr="00B472DD">
        <w:rPr>
          <w:rFonts w:cstheme="minorHAnsi"/>
          <w:sz w:val="24"/>
          <w:szCs w:val="24"/>
        </w:rPr>
        <w:t xml:space="preserve">. La misère provoque des révoltes populaires répétées qui n’arrangent rien. Les promesses politiques sont régulièrement déchues et provoquent de nouveaux désordres. Les caisses de l’état sont vides. Les instituteurs reçoivent rarement le salaire et c’est un salaire de </w:t>
      </w:r>
      <w:r w:rsidR="00C6144C">
        <w:rPr>
          <w:rFonts w:cstheme="minorHAnsi"/>
          <w:sz w:val="24"/>
          <w:szCs w:val="24"/>
        </w:rPr>
        <w:t>misère</w:t>
      </w:r>
      <w:r w:rsidR="006273EC" w:rsidRPr="00B472DD">
        <w:rPr>
          <w:rFonts w:cstheme="minorHAnsi"/>
          <w:sz w:val="24"/>
          <w:szCs w:val="24"/>
        </w:rPr>
        <w:t xml:space="preserve">. La pauvreté </w:t>
      </w:r>
      <w:r w:rsidR="00C6144C" w:rsidRPr="00B472DD">
        <w:rPr>
          <w:rFonts w:cstheme="minorHAnsi"/>
          <w:sz w:val="24"/>
          <w:szCs w:val="24"/>
        </w:rPr>
        <w:t>extrême</w:t>
      </w:r>
      <w:r w:rsidR="006273EC" w:rsidRPr="00B472DD">
        <w:rPr>
          <w:rFonts w:cstheme="minorHAnsi"/>
          <w:sz w:val="24"/>
          <w:szCs w:val="24"/>
        </w:rPr>
        <w:t xml:space="preserve"> rend la situation des écoles pratiquement désespérée. Le Directeur </w:t>
      </w:r>
      <w:r w:rsidR="006273EC" w:rsidRPr="00B472DD">
        <w:rPr>
          <w:rFonts w:cstheme="minorHAnsi"/>
          <w:sz w:val="24"/>
          <w:szCs w:val="24"/>
        </w:rPr>
        <w:lastRenderedPageBreak/>
        <w:t xml:space="preserve">Principal, F. </w:t>
      </w:r>
      <w:r w:rsidR="00646D00" w:rsidRPr="00B472DD">
        <w:rPr>
          <w:rFonts w:cstheme="minorHAnsi"/>
          <w:sz w:val="24"/>
          <w:szCs w:val="24"/>
        </w:rPr>
        <w:t>Pascal Libaut, conclut un rappo</w:t>
      </w:r>
      <w:r w:rsidR="006273EC" w:rsidRPr="00B472DD">
        <w:rPr>
          <w:rFonts w:cstheme="minorHAnsi"/>
          <w:sz w:val="24"/>
          <w:szCs w:val="24"/>
        </w:rPr>
        <w:t>rt au Supérieur Général</w:t>
      </w:r>
      <w:r w:rsidR="00C6144C">
        <w:rPr>
          <w:rFonts w:cstheme="minorHAnsi"/>
          <w:sz w:val="24"/>
          <w:szCs w:val="24"/>
        </w:rPr>
        <w:t xml:space="preserve"> </w:t>
      </w:r>
      <w:r w:rsidR="006273EC" w:rsidRPr="00B472DD">
        <w:rPr>
          <w:rFonts w:cstheme="minorHAnsi"/>
          <w:sz w:val="24"/>
          <w:szCs w:val="24"/>
        </w:rPr>
        <w:t>: “Pour moi, j’attends la fin de la mission d’</w:t>
      </w:r>
      <w:r w:rsidR="00C6144C" w:rsidRPr="00B472DD">
        <w:rPr>
          <w:rFonts w:cstheme="minorHAnsi"/>
          <w:sz w:val="24"/>
          <w:szCs w:val="24"/>
        </w:rPr>
        <w:t>Haïti</w:t>
      </w:r>
      <w:r w:rsidR="006273EC" w:rsidRPr="00B472DD">
        <w:rPr>
          <w:rFonts w:cstheme="minorHAnsi"/>
          <w:sz w:val="24"/>
          <w:szCs w:val="24"/>
        </w:rPr>
        <w:t xml:space="preserve"> prochainement”. Les Frères vivent dans une </w:t>
      </w:r>
      <w:r w:rsidR="005A2F58" w:rsidRPr="00B472DD">
        <w:rPr>
          <w:rFonts w:cstheme="minorHAnsi"/>
          <w:sz w:val="24"/>
          <w:szCs w:val="24"/>
        </w:rPr>
        <w:t>précarité absolue. Les santés se ruinent sans une alimentation suffisante. Cinq Frères sont morts en</w:t>
      </w:r>
      <w:r w:rsidR="00A5143F" w:rsidRPr="00B472DD">
        <w:rPr>
          <w:rFonts w:cstheme="minorHAnsi"/>
          <w:sz w:val="24"/>
          <w:szCs w:val="24"/>
        </w:rPr>
        <w:t>1906, cinq autres en 1907. Quand ils arrivent à l’</w:t>
      </w:r>
      <w:r w:rsidR="00C6144C" w:rsidRPr="00B472DD">
        <w:rPr>
          <w:rFonts w:cstheme="minorHAnsi"/>
          <w:sz w:val="24"/>
          <w:szCs w:val="24"/>
        </w:rPr>
        <w:t>hôpital</w:t>
      </w:r>
      <w:r w:rsidR="00A5143F" w:rsidRPr="00B472DD">
        <w:rPr>
          <w:rFonts w:cstheme="minorHAnsi"/>
          <w:sz w:val="24"/>
          <w:szCs w:val="24"/>
        </w:rPr>
        <w:t xml:space="preserve"> de Port-au-Prince, le </w:t>
      </w:r>
      <w:r w:rsidR="00C6144C" w:rsidRPr="00B472DD">
        <w:rPr>
          <w:rFonts w:cstheme="minorHAnsi"/>
          <w:sz w:val="24"/>
          <w:szCs w:val="24"/>
        </w:rPr>
        <w:t>diagnostic</w:t>
      </w:r>
      <w:r w:rsidR="00A5143F" w:rsidRPr="00B472DD">
        <w:rPr>
          <w:rFonts w:cstheme="minorHAnsi"/>
          <w:sz w:val="24"/>
          <w:szCs w:val="24"/>
        </w:rPr>
        <w:t xml:space="preserve"> est le </w:t>
      </w:r>
      <w:r w:rsidR="00C6144C" w:rsidRPr="00B472DD">
        <w:rPr>
          <w:rFonts w:cstheme="minorHAnsi"/>
          <w:sz w:val="24"/>
          <w:szCs w:val="24"/>
        </w:rPr>
        <w:t>même</w:t>
      </w:r>
      <w:r w:rsidR="00C6144C">
        <w:rPr>
          <w:rFonts w:cstheme="minorHAnsi"/>
          <w:sz w:val="24"/>
          <w:szCs w:val="24"/>
        </w:rPr>
        <w:t xml:space="preserve"> </w:t>
      </w:r>
      <w:r w:rsidR="00A5143F" w:rsidRPr="00B472DD">
        <w:rPr>
          <w:rFonts w:cstheme="minorHAnsi"/>
          <w:sz w:val="24"/>
          <w:szCs w:val="24"/>
        </w:rPr>
        <w:t>: “Trop tard, il aurait fallu les nourrir”.</w:t>
      </w:r>
      <w:r w:rsidR="0087772C" w:rsidRPr="00B472DD">
        <w:rPr>
          <w:rFonts w:cstheme="minorHAnsi"/>
          <w:sz w:val="24"/>
          <w:szCs w:val="24"/>
        </w:rPr>
        <w:t xml:space="preserve"> De la </w:t>
      </w:r>
      <w:r w:rsidR="00C6144C">
        <w:rPr>
          <w:rFonts w:cstheme="minorHAnsi"/>
          <w:sz w:val="24"/>
          <w:szCs w:val="24"/>
        </w:rPr>
        <w:t>France,</w:t>
      </w:r>
      <w:r w:rsidR="0087772C" w:rsidRPr="00B472DD">
        <w:rPr>
          <w:rFonts w:cstheme="minorHAnsi"/>
          <w:sz w:val="24"/>
          <w:szCs w:val="24"/>
        </w:rPr>
        <w:t xml:space="preserve"> la Congrégation, frappée par les lois antireligieuses, ne peut plus envoyer des renforts en argent et en personnel. Les vides ne sont pas comblés</w:t>
      </w:r>
      <w:r w:rsidR="00C6144C">
        <w:rPr>
          <w:rFonts w:cstheme="minorHAnsi"/>
          <w:sz w:val="24"/>
          <w:szCs w:val="24"/>
        </w:rPr>
        <w:t xml:space="preserve"> </w:t>
      </w:r>
      <w:r w:rsidR="0087772C" w:rsidRPr="00B472DD">
        <w:rPr>
          <w:rFonts w:cstheme="minorHAnsi"/>
          <w:sz w:val="24"/>
          <w:szCs w:val="24"/>
        </w:rPr>
        <w:t>: une douzaine sont</w:t>
      </w:r>
      <w:r w:rsidR="00403EFD" w:rsidRPr="00B472DD">
        <w:rPr>
          <w:rFonts w:cstheme="minorHAnsi"/>
          <w:sz w:val="24"/>
          <w:szCs w:val="24"/>
        </w:rPr>
        <w:t xml:space="preserve"> décédés, une trentaine, rentrés en France, n’ont plus la santé et les forces de revenir. En 1907</w:t>
      </w:r>
      <w:r w:rsidR="00C6144C">
        <w:rPr>
          <w:rFonts w:cstheme="minorHAnsi"/>
          <w:sz w:val="24"/>
          <w:szCs w:val="24"/>
        </w:rPr>
        <w:t>,</w:t>
      </w:r>
      <w:r w:rsidR="00403EFD" w:rsidRPr="00B472DD">
        <w:rPr>
          <w:rFonts w:cstheme="minorHAnsi"/>
          <w:sz w:val="24"/>
          <w:szCs w:val="24"/>
        </w:rPr>
        <w:t xml:space="preserve"> la Mission reçoit 7 Frères du Canada et du scolasticat de Taunton, Le Directeur Principal</w:t>
      </w:r>
      <w:r w:rsidR="0054652F" w:rsidRPr="00B472DD">
        <w:rPr>
          <w:rFonts w:cstheme="minorHAnsi"/>
          <w:sz w:val="24"/>
          <w:szCs w:val="24"/>
        </w:rPr>
        <w:t xml:space="preserve"> se </w:t>
      </w:r>
      <w:r w:rsidR="008100AF">
        <w:rPr>
          <w:noProof/>
        </w:rPr>
        <mc:AlternateContent>
          <mc:Choice Requires="wps">
            <w:drawing>
              <wp:anchor distT="0" distB="0" distL="114300" distR="114300" simplePos="0" relativeHeight="251659776" behindDoc="0" locked="0" layoutInCell="1" allowOverlap="1" wp14:anchorId="301DC7F1" wp14:editId="4D1FF986">
                <wp:simplePos x="0" y="0"/>
                <wp:positionH relativeFrom="column">
                  <wp:posOffset>62865</wp:posOffset>
                </wp:positionH>
                <wp:positionV relativeFrom="paragraph">
                  <wp:posOffset>7935595</wp:posOffset>
                </wp:positionV>
                <wp:extent cx="2973705" cy="281940"/>
                <wp:effectExtent l="1905" t="0" r="0" b="0"/>
                <wp:wrapSquare wrapText="bothSides"/>
                <wp:docPr id="334624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C43D1" w14:textId="0070D0FF" w:rsidR="00A8209C" w:rsidRPr="00A8209C" w:rsidRDefault="00A8209C" w:rsidP="00A8209C">
                            <w:pPr>
                              <w:pStyle w:val="Didascalia"/>
                              <w:jc w:val="center"/>
                              <w:rPr>
                                <w:rFonts w:cstheme="minorHAnsi"/>
                                <w:b/>
                                <w:bCs/>
                                <w:color w:val="auto"/>
                                <w:sz w:val="28"/>
                                <w:szCs w:val="28"/>
                              </w:rPr>
                            </w:pPr>
                            <w:r w:rsidRPr="00A8209C">
                              <w:rPr>
                                <w:b/>
                                <w:bCs/>
                                <w:color w:val="auto"/>
                                <w:sz w:val="20"/>
                                <w:szCs w:val="20"/>
                              </w:rPr>
                              <w:t>F. Juventin CHEMIN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DC7F1" id="_x0000_t202" coordsize="21600,21600" o:spt="202" path="m,l,21600r21600,l21600,xe">
                <v:stroke joinstyle="miter"/>
                <v:path gradientshapeok="t" o:connecttype="rect"/>
              </v:shapetype>
              <v:shape id="Text Box 2" o:spid="_x0000_s1026" type="#_x0000_t202" style="position:absolute;left:0;text-align:left;margin-left:4.95pt;margin-top:624.85pt;width:234.15pt;height: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" stroked="f">
                <v:textbox style="mso-fit-shape-to-text:t" inset="0,0,0,0">
                  <w:txbxContent>
                    <w:p w14:paraId="018C43D1" w14:textId="0070D0FF" w:rsidR="00A8209C" w:rsidRPr="00A8209C" w:rsidRDefault="00A8209C" w:rsidP="00A8209C">
                      <w:pPr>
                        <w:pStyle w:val="Didascalia"/>
                        <w:jc w:val="center"/>
                        <w:rPr>
                          <w:rFonts w:cstheme="minorHAnsi"/>
                          <w:b/>
                          <w:bCs/>
                          <w:color w:val="auto"/>
                          <w:sz w:val="28"/>
                          <w:szCs w:val="28"/>
                        </w:rPr>
                      </w:pPr>
                      <w:r w:rsidRPr="00A8209C">
                        <w:rPr>
                          <w:b/>
                          <w:bCs/>
                          <w:color w:val="auto"/>
                          <w:sz w:val="20"/>
                          <w:szCs w:val="20"/>
                        </w:rPr>
                        <w:t>F. Juventin CHEMIN</w:t>
                      </w:r>
                    </w:p>
                  </w:txbxContent>
                </v:textbox>
                <w10:wrap type="square"/>
              </v:shape>
            </w:pict>
          </mc:Fallback>
        </mc:AlternateContent>
      </w:r>
      <w:r w:rsidR="00A8209C">
        <w:rPr>
          <w:rFonts w:cstheme="minorHAnsi"/>
          <w:noProof/>
          <w:sz w:val="24"/>
          <w:szCs w:val="24"/>
        </w:rPr>
        <w:drawing>
          <wp:anchor distT="0" distB="0" distL="114300" distR="114300" simplePos="0" relativeHeight="251654656" behindDoc="0" locked="0" layoutInCell="1" allowOverlap="1" wp14:anchorId="34A3CFBD" wp14:editId="140D6C06">
            <wp:simplePos x="0" y="0"/>
            <wp:positionH relativeFrom="column">
              <wp:posOffset>63187</wp:posOffset>
            </wp:positionH>
            <wp:positionV relativeFrom="paragraph">
              <wp:posOffset>3152379</wp:posOffset>
            </wp:positionV>
            <wp:extent cx="2973705" cy="4726305"/>
            <wp:effectExtent l="0" t="0" r="0" b="0"/>
            <wp:wrapSquare wrapText="bothSides"/>
            <wp:docPr id="13635674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67486" name="Immagine 1363567486"/>
                    <pic:cNvPicPr/>
                  </pic:nvPicPr>
                  <pic:blipFill>
                    <a:blip r:embed="rId10">
                      <a:extLst>
                        <a:ext uri="{28A0092B-C50C-407E-A947-70E740481C1C}">
                          <a14:useLocalDpi xmlns:a14="http://schemas.microsoft.com/office/drawing/2010/main" val="0"/>
                        </a:ext>
                      </a:extLst>
                    </a:blip>
                    <a:stretch>
                      <a:fillRect/>
                    </a:stretch>
                  </pic:blipFill>
                  <pic:spPr>
                    <a:xfrm>
                      <a:off x="0" y="0"/>
                      <a:ext cx="2973705" cy="4726305"/>
                    </a:xfrm>
                    <a:prstGeom prst="rect">
                      <a:avLst/>
                    </a:prstGeom>
                  </pic:spPr>
                </pic:pic>
              </a:graphicData>
            </a:graphic>
          </wp:anchor>
        </w:drawing>
      </w:r>
      <w:r w:rsidR="0054652F" w:rsidRPr="00B472DD">
        <w:rPr>
          <w:rFonts w:cstheme="minorHAnsi"/>
          <w:sz w:val="24"/>
          <w:szCs w:val="24"/>
        </w:rPr>
        <w:t>plaint</w:t>
      </w:r>
      <w:r w:rsidR="00C6144C">
        <w:rPr>
          <w:rFonts w:cstheme="minorHAnsi"/>
          <w:sz w:val="24"/>
          <w:szCs w:val="24"/>
        </w:rPr>
        <w:t xml:space="preserve"> </w:t>
      </w:r>
      <w:r w:rsidR="0054652F" w:rsidRPr="00B472DD">
        <w:rPr>
          <w:rFonts w:cstheme="minorHAnsi"/>
          <w:sz w:val="24"/>
          <w:szCs w:val="24"/>
        </w:rPr>
        <w:t>: “C’est peu pour nos besoins… et c’est trop pour notre bourse</w:t>
      </w:r>
      <w:r w:rsidR="00C6144C">
        <w:rPr>
          <w:rFonts w:cstheme="minorHAnsi"/>
          <w:sz w:val="24"/>
          <w:szCs w:val="24"/>
        </w:rPr>
        <w:t xml:space="preserve"> </w:t>
      </w:r>
      <w:r w:rsidR="0054652F" w:rsidRPr="00B472DD">
        <w:rPr>
          <w:rFonts w:cstheme="minorHAnsi"/>
          <w:sz w:val="24"/>
          <w:szCs w:val="24"/>
        </w:rPr>
        <w:t>: nous sommes dans l’impossibilité de rembourser leur voyage.”</w:t>
      </w:r>
      <w:r w:rsidR="00A15E17" w:rsidRPr="00B472DD">
        <w:rPr>
          <w:rFonts w:cstheme="minorHAnsi"/>
          <w:sz w:val="24"/>
          <w:szCs w:val="24"/>
        </w:rPr>
        <w:t xml:space="preserve"> </w:t>
      </w:r>
    </w:p>
    <w:p w14:paraId="6077048B" w14:textId="57E1E25E" w:rsidR="007669CA" w:rsidRPr="00B472DD" w:rsidRDefault="00C6144C" w:rsidP="0049077F">
      <w:pPr>
        <w:spacing w:after="0" w:line="240" w:lineRule="auto"/>
        <w:ind w:right="-1"/>
        <w:jc w:val="both"/>
        <w:rPr>
          <w:rFonts w:cstheme="minorHAnsi"/>
          <w:sz w:val="24"/>
          <w:szCs w:val="24"/>
        </w:rPr>
      </w:pPr>
      <w:r w:rsidRPr="00B472DD">
        <w:rPr>
          <w:rFonts w:cstheme="minorHAnsi"/>
          <w:sz w:val="24"/>
          <w:szCs w:val="24"/>
        </w:rPr>
        <w:t>Illustrons rapidement</w:t>
      </w:r>
      <w:r w:rsidR="00A15E17" w:rsidRPr="00B472DD">
        <w:rPr>
          <w:rFonts w:cstheme="minorHAnsi"/>
          <w:sz w:val="24"/>
          <w:szCs w:val="24"/>
        </w:rPr>
        <w:t xml:space="preserve"> l’</w:t>
      </w:r>
      <w:r w:rsidRPr="00B472DD">
        <w:rPr>
          <w:rFonts w:cstheme="minorHAnsi"/>
          <w:sz w:val="24"/>
          <w:szCs w:val="24"/>
        </w:rPr>
        <w:t>œuvre</w:t>
      </w:r>
      <w:r w:rsidR="00A15E17" w:rsidRPr="00B472DD">
        <w:rPr>
          <w:rFonts w:cstheme="minorHAnsi"/>
          <w:sz w:val="24"/>
          <w:szCs w:val="24"/>
        </w:rPr>
        <w:t xml:space="preserve"> de deux Frères missionnaires qui se sont dépensés dans une simplicité </w:t>
      </w:r>
      <w:r w:rsidRPr="00B472DD">
        <w:rPr>
          <w:rFonts w:cstheme="minorHAnsi"/>
          <w:sz w:val="24"/>
          <w:szCs w:val="24"/>
        </w:rPr>
        <w:t>héroïque</w:t>
      </w:r>
      <w:r w:rsidR="00A15E17" w:rsidRPr="00B472DD">
        <w:rPr>
          <w:rFonts w:cstheme="minorHAnsi"/>
          <w:sz w:val="24"/>
          <w:szCs w:val="24"/>
        </w:rPr>
        <w:t xml:space="preserve"> dans cette Mission</w:t>
      </w:r>
      <w:r>
        <w:rPr>
          <w:rFonts w:cstheme="minorHAnsi"/>
          <w:sz w:val="24"/>
          <w:szCs w:val="24"/>
        </w:rPr>
        <w:t xml:space="preserve"> </w:t>
      </w:r>
      <w:r w:rsidR="00A15E17" w:rsidRPr="00B472DD">
        <w:rPr>
          <w:rFonts w:cstheme="minorHAnsi"/>
          <w:sz w:val="24"/>
          <w:szCs w:val="24"/>
        </w:rPr>
        <w:t>: F. Juventin et F. Césaire.</w:t>
      </w:r>
    </w:p>
    <w:p w14:paraId="50F6372A" w14:textId="139FB77A" w:rsidR="00F55D55" w:rsidRPr="00B472DD" w:rsidRDefault="0054652F" w:rsidP="0049077F">
      <w:pPr>
        <w:spacing w:after="0" w:line="240" w:lineRule="auto"/>
        <w:ind w:right="-1"/>
        <w:jc w:val="both"/>
        <w:rPr>
          <w:rFonts w:cstheme="minorHAnsi"/>
          <w:sz w:val="24"/>
          <w:szCs w:val="24"/>
        </w:rPr>
      </w:pPr>
      <w:r w:rsidRPr="00B472DD">
        <w:rPr>
          <w:rFonts w:cstheme="minorHAnsi"/>
          <w:sz w:val="24"/>
          <w:szCs w:val="24"/>
        </w:rPr>
        <w:t xml:space="preserve">Le F. Juventin </w:t>
      </w:r>
      <w:r w:rsidR="00A15E17" w:rsidRPr="00B472DD">
        <w:rPr>
          <w:rFonts w:cstheme="minorHAnsi"/>
          <w:sz w:val="24"/>
          <w:szCs w:val="24"/>
        </w:rPr>
        <w:t xml:space="preserve">Chemin </w:t>
      </w:r>
      <w:r w:rsidRPr="00B472DD">
        <w:rPr>
          <w:rFonts w:cstheme="minorHAnsi"/>
          <w:sz w:val="24"/>
          <w:szCs w:val="24"/>
        </w:rPr>
        <w:t xml:space="preserve">débarque à </w:t>
      </w:r>
      <w:r w:rsidR="00C6144C" w:rsidRPr="00B472DD">
        <w:rPr>
          <w:rFonts w:cstheme="minorHAnsi"/>
          <w:sz w:val="24"/>
          <w:szCs w:val="24"/>
        </w:rPr>
        <w:t>Haïti</w:t>
      </w:r>
      <w:r w:rsidRPr="00B472DD">
        <w:rPr>
          <w:rFonts w:cstheme="minorHAnsi"/>
          <w:sz w:val="24"/>
          <w:szCs w:val="24"/>
        </w:rPr>
        <w:t xml:space="preserve"> en 1907. Le petit Jean-Marie Chemin était né à St-Sauveur- des-Landes le 16 septembre 1887. Il était juvéniste depuis septembre 1899, lorsque les expulsions de 1903 le contraignirent à rentrer dans sa famille. </w:t>
      </w:r>
      <w:r w:rsidR="00CB49F9" w:rsidRPr="00B472DD">
        <w:rPr>
          <w:rFonts w:cstheme="minorHAnsi"/>
          <w:sz w:val="24"/>
          <w:szCs w:val="24"/>
        </w:rPr>
        <w:t>Dans ces temp</w:t>
      </w:r>
      <w:r w:rsidR="00646D00" w:rsidRPr="00B472DD">
        <w:rPr>
          <w:rFonts w:cstheme="minorHAnsi"/>
          <w:sz w:val="24"/>
          <w:szCs w:val="24"/>
        </w:rPr>
        <w:t>s de persécutions</w:t>
      </w:r>
      <w:r w:rsidR="00C6144C">
        <w:rPr>
          <w:rFonts w:cstheme="minorHAnsi"/>
          <w:sz w:val="24"/>
          <w:szCs w:val="24"/>
        </w:rPr>
        <w:t>,</w:t>
      </w:r>
      <w:r w:rsidR="00646D00" w:rsidRPr="00B472DD">
        <w:rPr>
          <w:rFonts w:cstheme="minorHAnsi"/>
          <w:sz w:val="24"/>
          <w:szCs w:val="24"/>
        </w:rPr>
        <w:t xml:space="preserve"> il montra</w:t>
      </w:r>
      <w:r w:rsidR="00CB49F9" w:rsidRPr="00B472DD">
        <w:rPr>
          <w:rFonts w:cstheme="minorHAnsi"/>
          <w:sz w:val="24"/>
          <w:szCs w:val="24"/>
        </w:rPr>
        <w:t xml:space="preserve"> la </w:t>
      </w:r>
      <w:r w:rsidR="00C6144C" w:rsidRPr="00B472DD">
        <w:rPr>
          <w:rFonts w:cstheme="minorHAnsi"/>
          <w:sz w:val="24"/>
          <w:szCs w:val="24"/>
        </w:rPr>
        <w:t>détermination</w:t>
      </w:r>
      <w:r w:rsidR="00CB49F9" w:rsidRPr="00B472DD">
        <w:rPr>
          <w:rFonts w:cstheme="minorHAnsi"/>
          <w:sz w:val="24"/>
          <w:szCs w:val="24"/>
        </w:rPr>
        <w:t xml:space="preserve"> presque </w:t>
      </w:r>
      <w:r w:rsidR="00C6144C" w:rsidRPr="00B472DD">
        <w:rPr>
          <w:rFonts w:cstheme="minorHAnsi"/>
          <w:sz w:val="24"/>
          <w:szCs w:val="24"/>
        </w:rPr>
        <w:t>héroïque</w:t>
      </w:r>
      <w:r w:rsidR="00CB49F9" w:rsidRPr="00B472DD">
        <w:rPr>
          <w:rFonts w:cstheme="minorHAnsi"/>
          <w:sz w:val="24"/>
          <w:szCs w:val="24"/>
        </w:rPr>
        <w:t xml:space="preserve"> de suivre sa vocation religieuse. Le 29 novembre 1904, il se présenta à la maison des Frères à Taunton (Angleterre) où il prend l’habit religieux </w:t>
      </w:r>
      <w:r w:rsidR="001D01A3" w:rsidRPr="00B472DD">
        <w:rPr>
          <w:rFonts w:cstheme="minorHAnsi"/>
          <w:sz w:val="24"/>
          <w:szCs w:val="24"/>
        </w:rPr>
        <w:t xml:space="preserve">avec le nom de F. Juventin </w:t>
      </w:r>
      <w:r w:rsidR="00CB49F9" w:rsidRPr="00B472DD">
        <w:rPr>
          <w:rFonts w:cstheme="minorHAnsi"/>
          <w:sz w:val="24"/>
          <w:szCs w:val="24"/>
        </w:rPr>
        <w:t xml:space="preserve">et commence son noviciat le 2 février 1905. </w:t>
      </w:r>
      <w:r w:rsidR="001D01A3" w:rsidRPr="00B472DD">
        <w:rPr>
          <w:rFonts w:cstheme="minorHAnsi"/>
          <w:sz w:val="24"/>
          <w:szCs w:val="24"/>
        </w:rPr>
        <w:t xml:space="preserve">Arrivé à </w:t>
      </w:r>
      <w:r w:rsidR="00C6144C" w:rsidRPr="00B472DD">
        <w:rPr>
          <w:rFonts w:cstheme="minorHAnsi"/>
          <w:sz w:val="24"/>
          <w:szCs w:val="24"/>
        </w:rPr>
        <w:t>Haïti</w:t>
      </w:r>
      <w:r w:rsidR="001D01A3" w:rsidRPr="00B472DD">
        <w:rPr>
          <w:rFonts w:cstheme="minorHAnsi"/>
          <w:sz w:val="24"/>
          <w:szCs w:val="24"/>
        </w:rPr>
        <w:t>, il est placé à l’Institution St-Louis-de- Gonzague, où la misère est un peu moins aig</w:t>
      </w:r>
      <w:r w:rsidR="00C6144C">
        <w:rPr>
          <w:rFonts w:cstheme="minorHAnsi"/>
          <w:sz w:val="24"/>
          <w:szCs w:val="24"/>
        </w:rPr>
        <w:t>ü</w:t>
      </w:r>
      <w:r w:rsidR="001D01A3" w:rsidRPr="00B472DD">
        <w:rPr>
          <w:rFonts w:cstheme="minorHAnsi"/>
          <w:sz w:val="24"/>
          <w:szCs w:val="24"/>
        </w:rPr>
        <w:t>e que dans les écoles primaires</w:t>
      </w:r>
      <w:r w:rsidR="00C6144C">
        <w:rPr>
          <w:rFonts w:cstheme="minorHAnsi"/>
          <w:sz w:val="24"/>
          <w:szCs w:val="24"/>
        </w:rPr>
        <w:t xml:space="preserve"> </w:t>
      </w:r>
      <w:r w:rsidR="001D01A3" w:rsidRPr="00B472DD">
        <w:rPr>
          <w:rFonts w:cstheme="minorHAnsi"/>
          <w:sz w:val="24"/>
          <w:szCs w:val="24"/>
        </w:rPr>
        <w:t>; par contre le travail est très lourd</w:t>
      </w:r>
      <w:r w:rsidR="00C6144C">
        <w:rPr>
          <w:rFonts w:cstheme="minorHAnsi"/>
          <w:sz w:val="24"/>
          <w:szCs w:val="24"/>
        </w:rPr>
        <w:t xml:space="preserve"> </w:t>
      </w:r>
      <w:r w:rsidR="001D01A3" w:rsidRPr="00B472DD">
        <w:rPr>
          <w:rFonts w:cstheme="minorHAnsi"/>
          <w:sz w:val="24"/>
          <w:szCs w:val="24"/>
        </w:rPr>
        <w:t xml:space="preserve">: il y a six postes d’enseignants qui sont vacants. Un exemple de </w:t>
      </w:r>
      <w:r w:rsidR="00C6144C" w:rsidRPr="00B472DD">
        <w:rPr>
          <w:rFonts w:cstheme="minorHAnsi"/>
          <w:sz w:val="24"/>
          <w:szCs w:val="24"/>
        </w:rPr>
        <w:t>surmenage</w:t>
      </w:r>
      <w:r w:rsidR="001D01A3" w:rsidRPr="00B472DD">
        <w:rPr>
          <w:rFonts w:cstheme="minorHAnsi"/>
          <w:sz w:val="24"/>
          <w:szCs w:val="24"/>
        </w:rPr>
        <w:t xml:space="preserve"> à St-Louis</w:t>
      </w:r>
      <w:r w:rsidR="00C6144C">
        <w:rPr>
          <w:rFonts w:cstheme="minorHAnsi"/>
          <w:sz w:val="24"/>
          <w:szCs w:val="24"/>
        </w:rPr>
        <w:t xml:space="preserve"> </w:t>
      </w:r>
      <w:r w:rsidR="001D01A3" w:rsidRPr="00B472DD">
        <w:rPr>
          <w:rFonts w:cstheme="minorHAnsi"/>
          <w:sz w:val="24"/>
          <w:szCs w:val="24"/>
        </w:rPr>
        <w:t xml:space="preserve">: le F. Pierre-Edouard Boulard (le petit des apparitions de la Vierge à Kério) est en </w:t>
      </w:r>
      <w:r w:rsidR="00C6144C" w:rsidRPr="00B472DD">
        <w:rPr>
          <w:rFonts w:cstheme="minorHAnsi"/>
          <w:sz w:val="24"/>
          <w:szCs w:val="24"/>
        </w:rPr>
        <w:t>même</w:t>
      </w:r>
      <w:r w:rsidR="001D01A3" w:rsidRPr="00B472DD">
        <w:rPr>
          <w:rFonts w:cstheme="minorHAnsi"/>
          <w:sz w:val="24"/>
          <w:szCs w:val="24"/>
        </w:rPr>
        <w:t xml:space="preserve"> temps sous-directeur, préfet de discipline, enseigne histoire et géographie</w:t>
      </w:r>
      <w:r w:rsidR="00C6144C">
        <w:rPr>
          <w:rFonts w:cstheme="minorHAnsi"/>
          <w:sz w:val="24"/>
          <w:szCs w:val="24"/>
        </w:rPr>
        <w:t xml:space="preserve"> </w:t>
      </w:r>
      <w:r w:rsidR="001D01A3" w:rsidRPr="00B472DD">
        <w:rPr>
          <w:rFonts w:cstheme="minorHAnsi"/>
          <w:sz w:val="24"/>
          <w:szCs w:val="24"/>
        </w:rPr>
        <w:t xml:space="preserve">dans le </w:t>
      </w:r>
      <w:r w:rsidR="00C6144C" w:rsidRPr="00B472DD">
        <w:rPr>
          <w:rFonts w:cstheme="minorHAnsi"/>
          <w:sz w:val="24"/>
          <w:szCs w:val="24"/>
        </w:rPr>
        <w:t>secondaire</w:t>
      </w:r>
      <w:r w:rsidR="00F55D55" w:rsidRPr="00B472DD">
        <w:rPr>
          <w:rFonts w:cstheme="minorHAnsi"/>
          <w:sz w:val="24"/>
          <w:szCs w:val="24"/>
        </w:rPr>
        <w:t xml:space="preserve">, anglais et </w:t>
      </w:r>
      <w:r w:rsidR="00C6144C" w:rsidRPr="00B472DD">
        <w:rPr>
          <w:rFonts w:cstheme="minorHAnsi"/>
          <w:sz w:val="24"/>
          <w:szCs w:val="24"/>
        </w:rPr>
        <w:t>espagnol</w:t>
      </w:r>
      <w:r w:rsidR="00F55D55" w:rsidRPr="00B472DD">
        <w:rPr>
          <w:rFonts w:cstheme="minorHAnsi"/>
          <w:sz w:val="24"/>
          <w:szCs w:val="24"/>
        </w:rPr>
        <w:t xml:space="preserve"> en quatrième, assure les surveillances les plus délicates, participe aux réparations nécessaires après l’incendie dévastateur de juillet. Sa forte constitution ne résiste pas</w:t>
      </w:r>
      <w:r w:rsidR="00C6144C">
        <w:rPr>
          <w:rFonts w:cstheme="minorHAnsi"/>
          <w:sz w:val="24"/>
          <w:szCs w:val="24"/>
        </w:rPr>
        <w:t xml:space="preserve"> </w:t>
      </w:r>
      <w:r w:rsidR="00F55D55" w:rsidRPr="00B472DD">
        <w:rPr>
          <w:rFonts w:cstheme="minorHAnsi"/>
          <w:sz w:val="24"/>
          <w:szCs w:val="24"/>
        </w:rPr>
        <w:t xml:space="preserve">: il meurt en octobre 1908, à 35 ans. </w:t>
      </w:r>
    </w:p>
    <w:p w14:paraId="10AF2AF7" w14:textId="032F92A9" w:rsidR="0054652F" w:rsidRPr="00B472DD" w:rsidRDefault="00F55D55" w:rsidP="0049077F">
      <w:pPr>
        <w:spacing w:after="0" w:line="240" w:lineRule="auto"/>
        <w:ind w:right="-1"/>
        <w:jc w:val="both"/>
        <w:rPr>
          <w:rFonts w:cstheme="minorHAnsi"/>
          <w:sz w:val="24"/>
          <w:szCs w:val="24"/>
        </w:rPr>
      </w:pPr>
      <w:r w:rsidRPr="00B472DD">
        <w:rPr>
          <w:rFonts w:cstheme="minorHAnsi"/>
          <w:sz w:val="24"/>
          <w:szCs w:val="24"/>
        </w:rPr>
        <w:t>En attendant</w:t>
      </w:r>
      <w:r w:rsidR="00C6144C">
        <w:rPr>
          <w:rFonts w:cstheme="minorHAnsi"/>
          <w:sz w:val="24"/>
          <w:szCs w:val="24"/>
        </w:rPr>
        <w:t>,</w:t>
      </w:r>
      <w:r w:rsidRPr="00B472DD">
        <w:rPr>
          <w:rFonts w:cstheme="minorHAnsi"/>
          <w:sz w:val="24"/>
          <w:szCs w:val="24"/>
        </w:rPr>
        <w:t xml:space="preserve"> la situation en </w:t>
      </w:r>
      <w:r w:rsidR="00C6144C" w:rsidRPr="00B472DD">
        <w:rPr>
          <w:rFonts w:cstheme="minorHAnsi"/>
          <w:sz w:val="24"/>
          <w:szCs w:val="24"/>
        </w:rPr>
        <w:t>Haïti</w:t>
      </w:r>
      <w:r w:rsidRPr="00B472DD">
        <w:rPr>
          <w:rFonts w:cstheme="minorHAnsi"/>
          <w:sz w:val="24"/>
          <w:szCs w:val="24"/>
        </w:rPr>
        <w:t xml:space="preserve"> ne s’améliore pas. Le gigantesque incendie</w:t>
      </w:r>
      <w:r w:rsidR="00B37CEF" w:rsidRPr="00B472DD">
        <w:rPr>
          <w:rFonts w:cstheme="minorHAnsi"/>
          <w:sz w:val="24"/>
          <w:szCs w:val="24"/>
        </w:rPr>
        <w:t xml:space="preserve"> de juillet</w:t>
      </w:r>
      <w:r w:rsidRPr="00B472DD">
        <w:rPr>
          <w:rFonts w:cstheme="minorHAnsi"/>
          <w:sz w:val="24"/>
          <w:szCs w:val="24"/>
        </w:rPr>
        <w:t xml:space="preserve"> </w:t>
      </w:r>
      <w:r w:rsidR="00B37CEF" w:rsidRPr="00B472DD">
        <w:rPr>
          <w:rFonts w:cstheme="minorHAnsi"/>
          <w:sz w:val="24"/>
          <w:szCs w:val="24"/>
        </w:rPr>
        <w:t xml:space="preserve">1908 </w:t>
      </w:r>
      <w:r w:rsidRPr="00B472DD">
        <w:rPr>
          <w:rFonts w:cstheme="minorHAnsi"/>
          <w:sz w:val="24"/>
          <w:szCs w:val="24"/>
        </w:rPr>
        <w:t xml:space="preserve">à Port-au-Prince avait détruit 3000 maisons, un quart de la ville, faisant environs 25000 </w:t>
      </w:r>
      <w:r w:rsidR="00C6144C" w:rsidRPr="00B472DD">
        <w:rPr>
          <w:rFonts w:cstheme="minorHAnsi"/>
          <w:sz w:val="24"/>
          <w:szCs w:val="24"/>
        </w:rPr>
        <w:t>sans-abri</w:t>
      </w:r>
      <w:r w:rsidR="00F31746" w:rsidRPr="00B472DD">
        <w:rPr>
          <w:rFonts w:cstheme="minorHAnsi"/>
          <w:sz w:val="24"/>
          <w:szCs w:val="24"/>
        </w:rPr>
        <w:t>. F. Juventin avec les Frères et la population</w:t>
      </w:r>
      <w:r w:rsidR="00C6144C">
        <w:rPr>
          <w:rFonts w:cstheme="minorHAnsi"/>
          <w:sz w:val="24"/>
          <w:szCs w:val="24"/>
        </w:rPr>
        <w:t>,</w:t>
      </w:r>
      <w:r w:rsidR="00F31746" w:rsidRPr="00B472DD">
        <w:rPr>
          <w:rFonts w:cstheme="minorHAnsi"/>
          <w:sz w:val="24"/>
          <w:szCs w:val="24"/>
        </w:rPr>
        <w:t xml:space="preserve"> participe à la récupération des meubles et des matériaux des écoles. </w:t>
      </w:r>
      <w:r w:rsidR="00C6144C" w:rsidRPr="00B472DD">
        <w:rPr>
          <w:rFonts w:cstheme="minorHAnsi"/>
          <w:sz w:val="24"/>
          <w:szCs w:val="24"/>
        </w:rPr>
        <w:t>Aussitôt</w:t>
      </w:r>
      <w:r w:rsidR="00F31746" w:rsidRPr="00B472DD">
        <w:rPr>
          <w:rFonts w:cstheme="minorHAnsi"/>
          <w:sz w:val="24"/>
          <w:szCs w:val="24"/>
        </w:rPr>
        <w:t xml:space="preserve"> après une forte explosion de l’</w:t>
      </w:r>
      <w:r w:rsidR="00C6144C" w:rsidRPr="00B472DD">
        <w:rPr>
          <w:rFonts w:cstheme="minorHAnsi"/>
          <w:sz w:val="24"/>
          <w:szCs w:val="24"/>
        </w:rPr>
        <w:t>Arsenal</w:t>
      </w:r>
      <w:r w:rsidR="008308E7">
        <w:rPr>
          <w:rFonts w:cstheme="minorHAnsi"/>
          <w:sz w:val="24"/>
          <w:szCs w:val="24"/>
        </w:rPr>
        <w:t>,</w:t>
      </w:r>
      <w:r w:rsidR="00F31746" w:rsidRPr="00B472DD">
        <w:rPr>
          <w:rFonts w:cstheme="minorHAnsi"/>
          <w:sz w:val="24"/>
          <w:szCs w:val="24"/>
        </w:rPr>
        <w:t xml:space="preserve"> d</w:t>
      </w:r>
      <w:r w:rsidR="008308E7">
        <w:rPr>
          <w:rFonts w:cstheme="minorHAnsi"/>
          <w:sz w:val="24"/>
          <w:szCs w:val="24"/>
        </w:rPr>
        <w:t>’</w:t>
      </w:r>
      <w:r w:rsidR="008308E7" w:rsidRPr="00B472DD">
        <w:rPr>
          <w:rFonts w:cstheme="minorHAnsi"/>
          <w:sz w:val="24"/>
          <w:szCs w:val="24"/>
        </w:rPr>
        <w:t>énormes</w:t>
      </w:r>
      <w:r w:rsidR="00F31746" w:rsidRPr="00B472DD">
        <w:rPr>
          <w:rFonts w:cstheme="minorHAnsi"/>
          <w:sz w:val="24"/>
          <w:szCs w:val="24"/>
        </w:rPr>
        <w:t xml:space="preserve"> </w:t>
      </w:r>
      <w:r w:rsidR="008308E7" w:rsidRPr="00B472DD">
        <w:rPr>
          <w:rFonts w:cstheme="minorHAnsi"/>
          <w:sz w:val="24"/>
          <w:szCs w:val="24"/>
        </w:rPr>
        <w:t>dégâts</w:t>
      </w:r>
      <w:r w:rsidR="00F31746" w:rsidRPr="00B472DD">
        <w:rPr>
          <w:rFonts w:cstheme="minorHAnsi"/>
          <w:sz w:val="24"/>
          <w:szCs w:val="24"/>
        </w:rPr>
        <w:t xml:space="preserve"> </w:t>
      </w:r>
      <w:r w:rsidR="008308E7">
        <w:rPr>
          <w:rFonts w:cstheme="minorHAnsi"/>
          <w:sz w:val="24"/>
          <w:szCs w:val="24"/>
        </w:rPr>
        <w:t xml:space="preserve">sont causés </w:t>
      </w:r>
      <w:r w:rsidR="00F31746" w:rsidRPr="00B472DD">
        <w:rPr>
          <w:rFonts w:cstheme="minorHAnsi"/>
          <w:sz w:val="24"/>
          <w:szCs w:val="24"/>
        </w:rPr>
        <w:t xml:space="preserve">aux portes, </w:t>
      </w:r>
      <w:r w:rsidR="008308E7" w:rsidRPr="00B472DD">
        <w:rPr>
          <w:rFonts w:cstheme="minorHAnsi"/>
          <w:sz w:val="24"/>
          <w:szCs w:val="24"/>
        </w:rPr>
        <w:t>fenêtres</w:t>
      </w:r>
      <w:r w:rsidR="00F31746" w:rsidRPr="00B472DD">
        <w:rPr>
          <w:rFonts w:cstheme="minorHAnsi"/>
          <w:sz w:val="24"/>
          <w:szCs w:val="24"/>
        </w:rPr>
        <w:t>, cloisons, toits</w:t>
      </w:r>
      <w:r w:rsidR="00B37CEF" w:rsidRPr="00B472DD">
        <w:rPr>
          <w:rFonts w:cstheme="minorHAnsi"/>
          <w:sz w:val="24"/>
          <w:szCs w:val="24"/>
        </w:rPr>
        <w:t xml:space="preserve">. Les 14 vitraux de la chapelle sont détruits. En novembre de la </w:t>
      </w:r>
      <w:r w:rsidR="008308E7" w:rsidRPr="00B472DD">
        <w:rPr>
          <w:rFonts w:cstheme="minorHAnsi"/>
          <w:sz w:val="24"/>
          <w:szCs w:val="24"/>
        </w:rPr>
        <w:t>même</w:t>
      </w:r>
      <w:r w:rsidR="00B37CEF" w:rsidRPr="00B472DD">
        <w:rPr>
          <w:rFonts w:cstheme="minorHAnsi"/>
          <w:sz w:val="24"/>
          <w:szCs w:val="24"/>
        </w:rPr>
        <w:t xml:space="preserve"> année éclate une nouvelle révolte provoquée par la misère. Les écoles restent désertes pendant des semaines. </w:t>
      </w:r>
    </w:p>
    <w:p w14:paraId="2B0FFE01" w14:textId="2250C126" w:rsidR="00582490" w:rsidRPr="00B472DD" w:rsidRDefault="00B37CEF" w:rsidP="0049077F">
      <w:pPr>
        <w:spacing w:after="0" w:line="240" w:lineRule="auto"/>
        <w:ind w:right="-1"/>
        <w:jc w:val="both"/>
        <w:rPr>
          <w:rFonts w:cstheme="minorHAnsi"/>
          <w:sz w:val="24"/>
          <w:szCs w:val="24"/>
        </w:rPr>
      </w:pPr>
      <w:r w:rsidRPr="00B472DD">
        <w:rPr>
          <w:rFonts w:cstheme="minorHAnsi"/>
          <w:sz w:val="24"/>
          <w:szCs w:val="24"/>
        </w:rPr>
        <w:t>F. Juventin sera vivement marqué par ces évènements dramatiques. Il va s’attacher fortement à ce peuple qui souffre et à cet établissement</w:t>
      </w:r>
      <w:r w:rsidR="008308E7">
        <w:rPr>
          <w:rFonts w:cstheme="minorHAnsi"/>
          <w:sz w:val="24"/>
          <w:szCs w:val="24"/>
        </w:rPr>
        <w:t xml:space="preserve"> </w:t>
      </w:r>
      <w:r w:rsidRPr="00B472DD">
        <w:rPr>
          <w:rFonts w:cstheme="minorHAnsi"/>
          <w:sz w:val="24"/>
          <w:szCs w:val="24"/>
        </w:rPr>
        <w:t>: il enseigne à St- Louis pendant 21 ans, “servant l’</w:t>
      </w:r>
      <w:r w:rsidR="008308E7" w:rsidRPr="00B472DD">
        <w:rPr>
          <w:rFonts w:cstheme="minorHAnsi"/>
          <w:sz w:val="24"/>
          <w:szCs w:val="24"/>
        </w:rPr>
        <w:t>œuvre</w:t>
      </w:r>
      <w:r w:rsidRPr="00B472DD">
        <w:rPr>
          <w:rFonts w:cstheme="minorHAnsi"/>
          <w:sz w:val="24"/>
          <w:szCs w:val="24"/>
        </w:rPr>
        <w:t xml:space="preserve"> de toute son </w:t>
      </w:r>
      <w:r w:rsidR="008308E7" w:rsidRPr="00B472DD">
        <w:rPr>
          <w:rFonts w:cstheme="minorHAnsi"/>
          <w:sz w:val="24"/>
          <w:szCs w:val="24"/>
        </w:rPr>
        <w:t>âme</w:t>
      </w:r>
      <w:r w:rsidRPr="00B472DD">
        <w:rPr>
          <w:rFonts w:cstheme="minorHAnsi"/>
          <w:sz w:val="24"/>
          <w:szCs w:val="24"/>
        </w:rPr>
        <w:t>”.</w:t>
      </w:r>
      <w:r w:rsidR="00EE10D3" w:rsidRPr="00B472DD">
        <w:rPr>
          <w:rFonts w:cstheme="minorHAnsi"/>
          <w:sz w:val="24"/>
          <w:szCs w:val="24"/>
        </w:rPr>
        <w:t xml:space="preserve"> Il a certainement contri</w:t>
      </w:r>
      <w:r w:rsidR="00582490" w:rsidRPr="00B472DD">
        <w:rPr>
          <w:rFonts w:cstheme="minorHAnsi"/>
          <w:sz w:val="24"/>
          <w:szCs w:val="24"/>
        </w:rPr>
        <w:t xml:space="preserve">bué à faire de cette école </w:t>
      </w:r>
      <w:r w:rsidR="008308E7" w:rsidRPr="00B472DD">
        <w:rPr>
          <w:rFonts w:cstheme="minorHAnsi"/>
          <w:sz w:val="24"/>
          <w:szCs w:val="24"/>
        </w:rPr>
        <w:t>une institution</w:t>
      </w:r>
      <w:r w:rsidR="00582490" w:rsidRPr="00B472DD">
        <w:rPr>
          <w:rFonts w:cstheme="minorHAnsi"/>
          <w:sz w:val="24"/>
          <w:szCs w:val="24"/>
        </w:rPr>
        <w:t xml:space="preserve"> très importante pour </w:t>
      </w:r>
      <w:r w:rsidR="008308E7" w:rsidRPr="00B472DD">
        <w:rPr>
          <w:rFonts w:cstheme="minorHAnsi"/>
          <w:sz w:val="24"/>
          <w:szCs w:val="24"/>
        </w:rPr>
        <w:t>Haïti</w:t>
      </w:r>
      <w:r w:rsidR="00582490" w:rsidRPr="00B472DD">
        <w:rPr>
          <w:rFonts w:cstheme="minorHAnsi"/>
          <w:sz w:val="24"/>
          <w:szCs w:val="24"/>
        </w:rPr>
        <w:t>, pour le développement de la culture, pour l’animation pédagogique, pour l’évangélisation du pays.</w:t>
      </w:r>
      <w:r w:rsidR="00EE10D3" w:rsidRPr="00B472DD">
        <w:rPr>
          <w:rFonts w:cstheme="minorHAnsi"/>
          <w:sz w:val="24"/>
          <w:szCs w:val="24"/>
        </w:rPr>
        <w:t xml:space="preserve"> </w:t>
      </w:r>
      <w:r w:rsidRPr="00B472DD">
        <w:rPr>
          <w:rFonts w:cstheme="minorHAnsi"/>
          <w:sz w:val="24"/>
          <w:szCs w:val="24"/>
        </w:rPr>
        <w:t xml:space="preserve"> A partir de 1910</w:t>
      </w:r>
      <w:r w:rsidR="008308E7">
        <w:rPr>
          <w:rFonts w:cstheme="minorHAnsi"/>
          <w:sz w:val="24"/>
          <w:szCs w:val="24"/>
        </w:rPr>
        <w:t>,</w:t>
      </w:r>
      <w:r w:rsidRPr="00B472DD">
        <w:rPr>
          <w:rFonts w:cstheme="minorHAnsi"/>
          <w:sz w:val="24"/>
          <w:szCs w:val="24"/>
        </w:rPr>
        <w:t xml:space="preserve"> la situation va s’améliorer </w:t>
      </w:r>
      <w:r w:rsidR="008308E7" w:rsidRPr="00B472DD">
        <w:rPr>
          <w:rFonts w:cstheme="minorHAnsi"/>
          <w:sz w:val="24"/>
          <w:szCs w:val="24"/>
        </w:rPr>
        <w:t>doucement :</w:t>
      </w:r>
      <w:r w:rsidRPr="00B472DD">
        <w:rPr>
          <w:rFonts w:cstheme="minorHAnsi"/>
          <w:sz w:val="24"/>
          <w:szCs w:val="24"/>
        </w:rPr>
        <w:t xml:space="preserve"> du Canada e</w:t>
      </w:r>
      <w:r w:rsidR="008308E7">
        <w:rPr>
          <w:rFonts w:cstheme="minorHAnsi"/>
          <w:sz w:val="24"/>
          <w:szCs w:val="24"/>
        </w:rPr>
        <w:t>t</w:t>
      </w:r>
      <w:r w:rsidRPr="00B472DD">
        <w:rPr>
          <w:rFonts w:cstheme="minorHAnsi"/>
          <w:sz w:val="24"/>
          <w:szCs w:val="24"/>
        </w:rPr>
        <w:t xml:space="preserve"> de la </w:t>
      </w:r>
      <w:r w:rsidRPr="00B472DD">
        <w:rPr>
          <w:rFonts w:cstheme="minorHAnsi"/>
          <w:sz w:val="24"/>
          <w:szCs w:val="24"/>
        </w:rPr>
        <w:lastRenderedPageBreak/>
        <w:t xml:space="preserve">France vont arriver </w:t>
      </w:r>
      <w:r w:rsidR="00EE10D3" w:rsidRPr="00B472DD">
        <w:rPr>
          <w:rFonts w:cstheme="minorHAnsi"/>
          <w:sz w:val="24"/>
          <w:szCs w:val="24"/>
        </w:rPr>
        <w:t>de nouveaux Frères. Les traitements des enseignants seront plus régulièrement payés. Mais il y aura encore une nouvelle crise</w:t>
      </w:r>
      <w:r w:rsidR="008308E7">
        <w:rPr>
          <w:rFonts w:cstheme="minorHAnsi"/>
          <w:sz w:val="24"/>
          <w:szCs w:val="24"/>
        </w:rPr>
        <w:t xml:space="preserve"> </w:t>
      </w:r>
      <w:r w:rsidR="00EE10D3" w:rsidRPr="00B472DD">
        <w:rPr>
          <w:rFonts w:cstheme="minorHAnsi"/>
          <w:sz w:val="24"/>
          <w:szCs w:val="24"/>
        </w:rPr>
        <w:t>:  entre 1914</w:t>
      </w:r>
      <w:r w:rsidR="008308E7">
        <w:rPr>
          <w:rFonts w:cstheme="minorHAnsi"/>
          <w:sz w:val="24"/>
          <w:szCs w:val="24"/>
        </w:rPr>
        <w:t xml:space="preserve"> et 19</w:t>
      </w:r>
      <w:r w:rsidR="00EE10D3" w:rsidRPr="00B472DD">
        <w:rPr>
          <w:rFonts w:cstheme="minorHAnsi"/>
          <w:sz w:val="24"/>
          <w:szCs w:val="24"/>
        </w:rPr>
        <w:t>18 une trentaine de jeunes Frères doivent partir pour la guerre. Ils laissent des vides que les autres Frères s’efforcent de combler, en redoublant leur travail.</w:t>
      </w:r>
    </w:p>
    <w:p w14:paraId="1F902FA7" w14:textId="65FF0CD1" w:rsidR="0087772C" w:rsidRPr="00B472DD" w:rsidRDefault="00582490" w:rsidP="0049077F">
      <w:pPr>
        <w:spacing w:after="0" w:line="240" w:lineRule="auto"/>
        <w:ind w:right="-1"/>
        <w:jc w:val="both"/>
        <w:rPr>
          <w:rFonts w:cstheme="minorHAnsi"/>
          <w:sz w:val="24"/>
          <w:szCs w:val="24"/>
        </w:rPr>
      </w:pPr>
      <w:r w:rsidRPr="00B472DD">
        <w:rPr>
          <w:rFonts w:cstheme="minorHAnsi"/>
          <w:sz w:val="24"/>
          <w:szCs w:val="24"/>
        </w:rPr>
        <w:t>Suivons un peu l’oeuvre du F. Juventin. Il est de ces ma</w:t>
      </w:r>
      <w:r w:rsidR="008308E7">
        <w:rPr>
          <w:rFonts w:cstheme="minorHAnsi"/>
          <w:sz w:val="24"/>
          <w:szCs w:val="24"/>
        </w:rPr>
        <w:t>î</w:t>
      </w:r>
      <w:r w:rsidRPr="00B472DD">
        <w:rPr>
          <w:rFonts w:cstheme="minorHAnsi"/>
          <w:sz w:val="24"/>
          <w:szCs w:val="24"/>
        </w:rPr>
        <w:t>tres qui sont plus efficaces que bril</w:t>
      </w:r>
      <w:r w:rsidR="00C21F2B" w:rsidRPr="00B472DD">
        <w:rPr>
          <w:rFonts w:cstheme="minorHAnsi"/>
          <w:sz w:val="24"/>
          <w:szCs w:val="24"/>
        </w:rPr>
        <w:t>lants. Pendant ses 21 années passé</w:t>
      </w:r>
      <w:r w:rsidR="008308E7">
        <w:rPr>
          <w:rFonts w:cstheme="minorHAnsi"/>
          <w:sz w:val="24"/>
          <w:szCs w:val="24"/>
        </w:rPr>
        <w:t>e</w:t>
      </w:r>
      <w:r w:rsidR="00C21F2B" w:rsidRPr="00B472DD">
        <w:rPr>
          <w:rFonts w:cstheme="minorHAnsi"/>
          <w:sz w:val="24"/>
          <w:szCs w:val="24"/>
        </w:rPr>
        <w:t>s à St-Louis</w:t>
      </w:r>
      <w:r w:rsidR="008308E7">
        <w:rPr>
          <w:rFonts w:cstheme="minorHAnsi"/>
          <w:sz w:val="24"/>
          <w:szCs w:val="24"/>
        </w:rPr>
        <w:t>,</w:t>
      </w:r>
      <w:r w:rsidR="00C21F2B" w:rsidRPr="00B472DD">
        <w:rPr>
          <w:rFonts w:cstheme="minorHAnsi"/>
          <w:sz w:val="24"/>
          <w:szCs w:val="24"/>
        </w:rPr>
        <w:t xml:space="preserve"> il est passé de la classe des plus petits à celle du Lycée. Il se rend disponible pour enseigner </w:t>
      </w:r>
      <w:r w:rsidR="00646D00" w:rsidRPr="00B472DD">
        <w:rPr>
          <w:rFonts w:cstheme="minorHAnsi"/>
          <w:sz w:val="24"/>
          <w:szCs w:val="24"/>
        </w:rPr>
        <w:t>“</w:t>
      </w:r>
      <w:r w:rsidR="00C21F2B" w:rsidRPr="00B472DD">
        <w:rPr>
          <w:rFonts w:cstheme="minorHAnsi"/>
          <w:sz w:val="24"/>
          <w:szCs w:val="24"/>
        </w:rPr>
        <w:t>n’importe quelle matière en n’importe quelle classe</w:t>
      </w:r>
      <w:r w:rsidR="00646D00" w:rsidRPr="00B472DD">
        <w:rPr>
          <w:rFonts w:cstheme="minorHAnsi"/>
          <w:sz w:val="24"/>
          <w:szCs w:val="24"/>
        </w:rPr>
        <w:t>” selon la tradition mennaisienne</w:t>
      </w:r>
      <w:r w:rsidR="00C21F2B" w:rsidRPr="00B472DD">
        <w:rPr>
          <w:rFonts w:cstheme="minorHAnsi"/>
          <w:sz w:val="24"/>
          <w:szCs w:val="24"/>
        </w:rPr>
        <w:t>. Il enseigne surtout les lettres et l’anglais, mais aussi le grec et l’espagnol.  Dans la communauté il exerce une influence de paix. S</w:t>
      </w:r>
      <w:r w:rsidR="008308E7">
        <w:rPr>
          <w:rFonts w:cstheme="minorHAnsi"/>
          <w:sz w:val="24"/>
          <w:szCs w:val="24"/>
        </w:rPr>
        <w:t>on</w:t>
      </w:r>
      <w:r w:rsidR="00C21F2B" w:rsidRPr="00B472DD">
        <w:rPr>
          <w:rFonts w:cstheme="minorHAnsi"/>
          <w:sz w:val="24"/>
          <w:szCs w:val="24"/>
        </w:rPr>
        <w:t xml:space="preserve"> calme et sa piété forte et tendre soutiennent les jeunes Frères. Il a une dévotion tout à fait particulière</w:t>
      </w:r>
      <w:r w:rsidR="008308E7">
        <w:rPr>
          <w:rFonts w:cstheme="minorHAnsi"/>
          <w:sz w:val="24"/>
          <w:szCs w:val="24"/>
        </w:rPr>
        <w:t xml:space="preserve"> </w:t>
      </w:r>
      <w:r w:rsidR="00C21F2B" w:rsidRPr="00B472DD">
        <w:rPr>
          <w:rFonts w:cstheme="minorHAnsi"/>
          <w:sz w:val="24"/>
          <w:szCs w:val="24"/>
        </w:rPr>
        <w:t>: à Jésus Amour et Miséricorde. [Une dévotion partie de la Pologne (Ste Faustina Kovalska) qui s’étendra dans toute l’</w:t>
      </w:r>
      <w:r w:rsidR="008308E7">
        <w:rPr>
          <w:rFonts w:cstheme="minorHAnsi"/>
          <w:sz w:val="24"/>
          <w:szCs w:val="24"/>
        </w:rPr>
        <w:t>É</w:t>
      </w:r>
      <w:r w:rsidR="00C21F2B" w:rsidRPr="00B472DD">
        <w:rPr>
          <w:rFonts w:cstheme="minorHAnsi"/>
          <w:sz w:val="24"/>
          <w:szCs w:val="24"/>
        </w:rPr>
        <w:t>glise avec les Papes Papes Jean-Paul II et François].</w:t>
      </w:r>
      <w:r w:rsidR="0036344A" w:rsidRPr="00B472DD">
        <w:rPr>
          <w:rFonts w:cstheme="minorHAnsi"/>
          <w:sz w:val="24"/>
          <w:szCs w:val="24"/>
        </w:rPr>
        <w:t xml:space="preserve"> F. Juventin aime faire conna</w:t>
      </w:r>
      <w:r w:rsidR="008308E7">
        <w:rPr>
          <w:rFonts w:cstheme="minorHAnsi"/>
          <w:sz w:val="24"/>
          <w:szCs w:val="24"/>
        </w:rPr>
        <w:t>î</w:t>
      </w:r>
      <w:r w:rsidR="0036344A" w:rsidRPr="00B472DD">
        <w:rPr>
          <w:rFonts w:cstheme="minorHAnsi"/>
          <w:sz w:val="24"/>
          <w:szCs w:val="24"/>
        </w:rPr>
        <w:t>tre cette dévotion et en di</w:t>
      </w:r>
      <w:r w:rsidR="00646D00" w:rsidRPr="00B472DD">
        <w:rPr>
          <w:rFonts w:cstheme="minorHAnsi"/>
          <w:sz w:val="24"/>
          <w:szCs w:val="24"/>
        </w:rPr>
        <w:t>stribuer les images. Il</w:t>
      </w:r>
      <w:r w:rsidR="0036344A" w:rsidRPr="00B472DD">
        <w:rPr>
          <w:rFonts w:cstheme="minorHAnsi"/>
          <w:sz w:val="24"/>
          <w:szCs w:val="24"/>
        </w:rPr>
        <w:t xml:space="preserve"> est aussi un confrère joyeux et soucieux du </w:t>
      </w:r>
      <w:r w:rsidR="008308E7" w:rsidRPr="00B472DD">
        <w:rPr>
          <w:rFonts w:cstheme="minorHAnsi"/>
          <w:sz w:val="24"/>
          <w:szCs w:val="24"/>
        </w:rPr>
        <w:t>bien</w:t>
      </w:r>
      <w:r w:rsidR="008308E7">
        <w:rPr>
          <w:rFonts w:cstheme="minorHAnsi"/>
          <w:sz w:val="24"/>
          <w:szCs w:val="24"/>
        </w:rPr>
        <w:t>-</w:t>
      </w:r>
      <w:r w:rsidR="008308E7" w:rsidRPr="00B472DD">
        <w:rPr>
          <w:rFonts w:cstheme="minorHAnsi"/>
          <w:sz w:val="24"/>
          <w:szCs w:val="24"/>
        </w:rPr>
        <w:t>être</w:t>
      </w:r>
      <w:r w:rsidR="00646D00" w:rsidRPr="00B472DD">
        <w:rPr>
          <w:rFonts w:cstheme="minorHAnsi"/>
          <w:sz w:val="24"/>
          <w:szCs w:val="24"/>
        </w:rPr>
        <w:t xml:space="preserve"> des autres </w:t>
      </w:r>
      <w:r w:rsidR="008308E7" w:rsidRPr="00B472DD">
        <w:rPr>
          <w:rFonts w:cstheme="minorHAnsi"/>
          <w:sz w:val="24"/>
          <w:szCs w:val="24"/>
        </w:rPr>
        <w:t>même</w:t>
      </w:r>
      <w:r w:rsidR="00646D00" w:rsidRPr="00B472DD">
        <w:rPr>
          <w:rFonts w:cstheme="minorHAnsi"/>
          <w:sz w:val="24"/>
          <w:szCs w:val="24"/>
        </w:rPr>
        <w:t xml:space="preserve"> dans les aspects</w:t>
      </w:r>
      <w:r w:rsidR="0036344A" w:rsidRPr="00B472DD">
        <w:rPr>
          <w:rFonts w:cstheme="minorHAnsi"/>
          <w:sz w:val="24"/>
          <w:szCs w:val="24"/>
        </w:rPr>
        <w:t xml:space="preserve"> les plus simples. Dans la Province on se souvient que c’est lui qui a int</w:t>
      </w:r>
      <w:r w:rsidR="00AE18CA" w:rsidRPr="00B472DD">
        <w:rPr>
          <w:rFonts w:cstheme="minorHAnsi"/>
          <w:sz w:val="24"/>
          <w:szCs w:val="24"/>
        </w:rPr>
        <w:t>r</w:t>
      </w:r>
      <w:r w:rsidR="0036344A" w:rsidRPr="00B472DD">
        <w:rPr>
          <w:rFonts w:cstheme="minorHAnsi"/>
          <w:sz w:val="24"/>
          <w:szCs w:val="24"/>
        </w:rPr>
        <w:t>oduit la “bière monacale”, pour laquelle il a étudié et expérimenté</w:t>
      </w:r>
      <w:r w:rsidR="00AE18CA" w:rsidRPr="00B472DD">
        <w:rPr>
          <w:rFonts w:cstheme="minorHAnsi"/>
          <w:sz w:val="24"/>
          <w:szCs w:val="24"/>
        </w:rPr>
        <w:t xml:space="preserve"> </w:t>
      </w:r>
      <w:r w:rsidR="0036344A" w:rsidRPr="00B472DD">
        <w:rPr>
          <w:rFonts w:cstheme="minorHAnsi"/>
          <w:sz w:val="24"/>
          <w:szCs w:val="24"/>
        </w:rPr>
        <w:t xml:space="preserve">la formule que tout bon caviste suit toujours </w:t>
      </w:r>
      <w:r w:rsidR="008308E7" w:rsidRPr="00B472DD">
        <w:rPr>
          <w:rFonts w:cstheme="minorHAnsi"/>
          <w:sz w:val="24"/>
          <w:szCs w:val="24"/>
        </w:rPr>
        <w:t>même</w:t>
      </w:r>
      <w:r w:rsidR="0036344A" w:rsidRPr="00B472DD">
        <w:rPr>
          <w:rFonts w:cstheme="minorHAnsi"/>
          <w:sz w:val="24"/>
          <w:szCs w:val="24"/>
        </w:rPr>
        <w:t xml:space="preserve"> aujourd’hui.</w:t>
      </w:r>
    </w:p>
    <w:p w14:paraId="7980D17D" w14:textId="6708951E" w:rsidR="00AF7ED4" w:rsidRPr="00B472DD" w:rsidRDefault="008100AF" w:rsidP="0049077F">
      <w:pPr>
        <w:spacing w:after="0" w:line="240" w:lineRule="auto"/>
        <w:ind w:right="-1"/>
        <w:jc w:val="both"/>
        <w:rPr>
          <w:rFonts w:cstheme="minorHAnsi"/>
          <w:sz w:val="24"/>
          <w:szCs w:val="24"/>
        </w:rPr>
      </w:pPr>
      <w:r>
        <w:rPr>
          <w:noProof/>
        </w:rPr>
        <mc:AlternateContent>
          <mc:Choice Requires="wps">
            <w:drawing>
              <wp:anchor distT="0" distB="0" distL="114300" distR="114300" simplePos="0" relativeHeight="251660800" behindDoc="0" locked="0" layoutInCell="1" allowOverlap="1" wp14:anchorId="5C7FE98B" wp14:editId="5375BE0B">
                <wp:simplePos x="0" y="0"/>
                <wp:positionH relativeFrom="column">
                  <wp:posOffset>3175635</wp:posOffset>
                </wp:positionH>
                <wp:positionV relativeFrom="paragraph">
                  <wp:posOffset>3197225</wp:posOffset>
                </wp:positionV>
                <wp:extent cx="2968625" cy="281940"/>
                <wp:effectExtent l="0" t="3810" r="3175" b="0"/>
                <wp:wrapSquare wrapText="bothSides"/>
                <wp:docPr id="1479683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F737B" w14:textId="5DD18CCE" w:rsidR="00A8209C" w:rsidRPr="00A8209C" w:rsidRDefault="00A8209C" w:rsidP="00A8209C">
                            <w:pPr>
                              <w:pStyle w:val="Didascalia"/>
                              <w:jc w:val="center"/>
                              <w:rPr>
                                <w:rFonts w:cstheme="minorHAnsi"/>
                                <w:b/>
                                <w:bCs/>
                                <w:noProof/>
                                <w:color w:val="auto"/>
                                <w:sz w:val="28"/>
                                <w:szCs w:val="28"/>
                              </w:rPr>
                            </w:pPr>
                            <w:r w:rsidRPr="00A8209C">
                              <w:rPr>
                                <w:color w:val="auto"/>
                                <w:sz w:val="20"/>
                                <w:szCs w:val="20"/>
                              </w:rPr>
                              <w:t>F. Césaire BOURNE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7FE98B" id="Text Box 3" o:spid="_x0000_s1027" type="#_x0000_t202" style="position:absolute;left:0;text-align:left;margin-left:250.05pt;margin-top:251.75pt;width:233.75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" stroked="f">
                <v:textbox style="mso-fit-shape-to-text:t" inset="0,0,0,0">
                  <w:txbxContent>
                    <w:p w14:paraId="322F737B" w14:textId="5DD18CCE" w:rsidR="00A8209C" w:rsidRPr="00A8209C" w:rsidRDefault="00A8209C" w:rsidP="00A8209C">
                      <w:pPr>
                        <w:pStyle w:val="Didascalia"/>
                        <w:jc w:val="center"/>
                        <w:rPr>
                          <w:rFonts w:cstheme="minorHAnsi"/>
                          <w:b/>
                          <w:bCs/>
                          <w:noProof/>
                          <w:color w:val="auto"/>
                          <w:sz w:val="28"/>
                          <w:szCs w:val="28"/>
                        </w:rPr>
                      </w:pPr>
                      <w:r w:rsidRPr="00A8209C">
                        <w:rPr>
                          <w:color w:val="auto"/>
                          <w:sz w:val="20"/>
                          <w:szCs w:val="20"/>
                        </w:rPr>
                        <w:t>F. Césaire BOURNE</w:t>
                      </w:r>
                    </w:p>
                  </w:txbxContent>
                </v:textbox>
                <w10:wrap type="square"/>
              </v:shape>
            </w:pict>
          </mc:Fallback>
        </mc:AlternateContent>
      </w:r>
      <w:r w:rsidR="0036344A" w:rsidRPr="00B472DD">
        <w:rPr>
          <w:rFonts w:cstheme="minorHAnsi"/>
          <w:sz w:val="24"/>
          <w:szCs w:val="24"/>
        </w:rPr>
        <w:t>Usé par le labeur et les fatigues, F. Juventin ne peut plus assurer qu’un temps partie</w:t>
      </w:r>
      <w:r w:rsidR="008308E7">
        <w:rPr>
          <w:rFonts w:cstheme="minorHAnsi"/>
          <w:sz w:val="24"/>
          <w:szCs w:val="24"/>
        </w:rPr>
        <w:t>l</w:t>
      </w:r>
      <w:r w:rsidR="0036344A" w:rsidRPr="00B472DD">
        <w:rPr>
          <w:rFonts w:cstheme="minorHAnsi"/>
          <w:sz w:val="24"/>
          <w:szCs w:val="24"/>
        </w:rPr>
        <w:t xml:space="preserve"> d’enseignement</w:t>
      </w:r>
      <w:r w:rsidR="004E3181" w:rsidRPr="00B472DD">
        <w:rPr>
          <w:rFonts w:cstheme="minorHAnsi"/>
          <w:sz w:val="24"/>
          <w:szCs w:val="24"/>
        </w:rPr>
        <w:t>. Il se met au service de l’économat. En 1928</w:t>
      </w:r>
      <w:r w:rsidR="008308E7">
        <w:rPr>
          <w:rFonts w:cstheme="minorHAnsi"/>
          <w:sz w:val="24"/>
          <w:szCs w:val="24"/>
        </w:rPr>
        <w:t>,</w:t>
      </w:r>
      <w:r w:rsidR="004E3181" w:rsidRPr="00B472DD">
        <w:rPr>
          <w:rFonts w:cstheme="minorHAnsi"/>
          <w:sz w:val="24"/>
          <w:szCs w:val="24"/>
        </w:rPr>
        <w:t xml:space="preserve"> sa santé est sérieusement </w:t>
      </w:r>
      <w:r w:rsidR="008308E7" w:rsidRPr="00B472DD">
        <w:rPr>
          <w:rFonts w:cstheme="minorHAnsi"/>
          <w:sz w:val="24"/>
          <w:szCs w:val="24"/>
        </w:rPr>
        <w:t>compromise :</w:t>
      </w:r>
      <w:r w:rsidR="004E3181" w:rsidRPr="00B472DD">
        <w:rPr>
          <w:rFonts w:cstheme="minorHAnsi"/>
          <w:sz w:val="24"/>
          <w:szCs w:val="24"/>
        </w:rPr>
        <w:t xml:space="preserve"> il doit accepter de quitter </w:t>
      </w:r>
      <w:r w:rsidR="008308E7" w:rsidRPr="00B472DD">
        <w:rPr>
          <w:rFonts w:cstheme="minorHAnsi"/>
          <w:sz w:val="24"/>
          <w:szCs w:val="24"/>
        </w:rPr>
        <w:t>Haïti</w:t>
      </w:r>
      <w:r w:rsidR="004E3181" w:rsidRPr="00B472DD">
        <w:rPr>
          <w:rFonts w:cstheme="minorHAnsi"/>
          <w:sz w:val="24"/>
          <w:szCs w:val="24"/>
        </w:rPr>
        <w:t xml:space="preserve"> pour jamais. Il rentre en France. Il sera surveillant à Notre-Dame du Bon-Secours à Jersey. Les jeunes en formation gardent le souvenir de son apaisante présence. Sa santé redevenue moins déficiente, en 1931 il est envoyé à Evreux, dans un Collège dirigé par les Jésuites. C’est une faveur faite par les Supérieurs à la Compagnie de Jésus et F. Juventin accepte </w:t>
      </w:r>
      <w:r w:rsidR="00AF7ED4" w:rsidRPr="00B472DD">
        <w:rPr>
          <w:rFonts w:cstheme="minorHAnsi"/>
          <w:sz w:val="24"/>
          <w:szCs w:val="24"/>
        </w:rPr>
        <w:t>par obéissance pour rendre ce service à l’Institut. Il aurait préféré vivre dans une communauté de Frères</w:t>
      </w:r>
      <w:r w:rsidR="008308E7">
        <w:rPr>
          <w:rFonts w:cstheme="minorHAnsi"/>
          <w:sz w:val="24"/>
          <w:szCs w:val="24"/>
        </w:rPr>
        <w:t xml:space="preserve"> </w:t>
      </w:r>
      <w:r w:rsidR="00AF7ED4" w:rsidRPr="00B472DD">
        <w:rPr>
          <w:rFonts w:cstheme="minorHAnsi"/>
          <w:sz w:val="24"/>
          <w:szCs w:val="24"/>
        </w:rPr>
        <w:t xml:space="preserve">; mais il observe avec sa ferveur habituelle les exercices de Règle et accomplit son </w:t>
      </w:r>
      <w:r w:rsidR="008308E7" w:rsidRPr="00B472DD">
        <w:rPr>
          <w:rFonts w:cstheme="minorHAnsi"/>
          <w:sz w:val="24"/>
          <w:szCs w:val="24"/>
        </w:rPr>
        <w:t>travail</w:t>
      </w:r>
      <w:r w:rsidR="00AF7ED4" w:rsidRPr="00B472DD">
        <w:rPr>
          <w:rFonts w:cstheme="minorHAnsi"/>
          <w:sz w:val="24"/>
          <w:szCs w:val="24"/>
        </w:rPr>
        <w:t xml:space="preserve"> professionnel, y apportant son souci de bien faire et son zèle d’</w:t>
      </w:r>
      <w:r w:rsidR="008308E7" w:rsidRPr="00B472DD">
        <w:rPr>
          <w:rFonts w:cstheme="minorHAnsi"/>
          <w:sz w:val="24"/>
          <w:szCs w:val="24"/>
        </w:rPr>
        <w:t>apôtre</w:t>
      </w:r>
      <w:r w:rsidR="00AF7ED4" w:rsidRPr="00B472DD">
        <w:rPr>
          <w:rFonts w:cstheme="minorHAnsi"/>
          <w:sz w:val="24"/>
          <w:szCs w:val="24"/>
        </w:rPr>
        <w:t xml:space="preserve">. Le </w:t>
      </w:r>
      <w:r w:rsidR="00AF7ED4" w:rsidRPr="00B472DD">
        <w:rPr>
          <w:rFonts w:cstheme="minorHAnsi"/>
          <w:sz w:val="24"/>
          <w:szCs w:val="24"/>
        </w:rPr>
        <w:t xml:space="preserve">recteur, après son départ dira de </w:t>
      </w:r>
      <w:r w:rsidR="008308E7" w:rsidRPr="00B472DD">
        <w:rPr>
          <w:rFonts w:cstheme="minorHAnsi"/>
          <w:sz w:val="24"/>
          <w:szCs w:val="24"/>
        </w:rPr>
        <w:t>lui :</w:t>
      </w:r>
      <w:r w:rsidR="00AF7ED4" w:rsidRPr="00B472DD">
        <w:rPr>
          <w:rFonts w:cstheme="minorHAnsi"/>
          <w:sz w:val="24"/>
          <w:szCs w:val="24"/>
        </w:rPr>
        <w:t xml:space="preserve"> “J’ai à </w:t>
      </w:r>
      <w:r w:rsidR="008308E7" w:rsidRPr="00B472DD">
        <w:rPr>
          <w:rFonts w:cstheme="minorHAnsi"/>
          <w:sz w:val="24"/>
          <w:szCs w:val="24"/>
        </w:rPr>
        <w:t>cœur</w:t>
      </w:r>
      <w:r w:rsidR="00AF7ED4" w:rsidRPr="00B472DD">
        <w:rPr>
          <w:rFonts w:cstheme="minorHAnsi"/>
          <w:sz w:val="24"/>
          <w:szCs w:val="24"/>
        </w:rPr>
        <w:t xml:space="preserve"> de vous témoigner tout le regret que j’</w:t>
      </w:r>
      <w:r w:rsidR="00AF7ED4" w:rsidRPr="00B472DD">
        <w:rPr>
          <w:rFonts w:cstheme="minorHAnsi"/>
          <w:sz w:val="24"/>
          <w:szCs w:val="24"/>
        </w:rPr>
        <w:tab/>
        <w:t>éprouve de ne plus vous avoir parmi mes collaborateurs et toute ma gratitude pour le dévouement, la conscience professionnelle et la bonté dont vous avez fait preuve ici”.</w:t>
      </w:r>
    </w:p>
    <w:p w14:paraId="5DF18E9C" w14:textId="20CE947A" w:rsidR="0036344A" w:rsidRPr="00B472DD" w:rsidRDefault="00AF7ED4" w:rsidP="0049077F">
      <w:pPr>
        <w:spacing w:after="0" w:line="240" w:lineRule="auto"/>
        <w:ind w:right="-1"/>
        <w:jc w:val="both"/>
        <w:rPr>
          <w:rFonts w:cstheme="minorHAnsi"/>
          <w:sz w:val="24"/>
          <w:szCs w:val="24"/>
        </w:rPr>
      </w:pPr>
      <w:r w:rsidRPr="00B472DD">
        <w:rPr>
          <w:rFonts w:cstheme="minorHAnsi"/>
          <w:sz w:val="24"/>
          <w:szCs w:val="24"/>
        </w:rPr>
        <w:t>Pendant la guerre il est à Jersey avec le groupe du Noviciat. En France il est à Timadeuc puis à Fougères. Où on lui confie un cours élémentaire</w:t>
      </w:r>
      <w:r w:rsidR="008308E7">
        <w:rPr>
          <w:rFonts w:cstheme="minorHAnsi"/>
          <w:sz w:val="24"/>
          <w:szCs w:val="24"/>
        </w:rPr>
        <w:t xml:space="preserve"> </w:t>
      </w:r>
      <w:r w:rsidRPr="00B472DD">
        <w:rPr>
          <w:rFonts w:cstheme="minorHAnsi"/>
          <w:sz w:val="24"/>
          <w:szCs w:val="24"/>
        </w:rPr>
        <w:t xml:space="preserve">: toujours disponible. “Le F. Juventin </w:t>
      </w:r>
      <w:r w:rsidR="00C534A4" w:rsidRPr="00B472DD">
        <w:rPr>
          <w:rFonts w:cstheme="minorHAnsi"/>
          <w:sz w:val="24"/>
          <w:szCs w:val="24"/>
        </w:rPr>
        <w:t>est un excellent confrère, serviable,</w:t>
      </w:r>
      <w:r w:rsidR="00AE18CA" w:rsidRPr="00B472DD">
        <w:rPr>
          <w:rFonts w:cstheme="minorHAnsi"/>
          <w:sz w:val="24"/>
          <w:szCs w:val="24"/>
        </w:rPr>
        <w:t xml:space="preserve"> humble, d’une discrétion rare. “</w:t>
      </w:r>
      <w:r w:rsidR="00C534A4" w:rsidRPr="00B472DD">
        <w:rPr>
          <w:rFonts w:cstheme="minorHAnsi"/>
          <w:sz w:val="24"/>
          <w:szCs w:val="24"/>
        </w:rPr>
        <w:t>Sa santé se dégrade à nouveau. Il doit rentrer à la clinique de Josselin. Il écrit</w:t>
      </w:r>
      <w:r w:rsidR="008308E7">
        <w:rPr>
          <w:rFonts w:cstheme="minorHAnsi"/>
          <w:sz w:val="24"/>
          <w:szCs w:val="24"/>
        </w:rPr>
        <w:t xml:space="preserve"> </w:t>
      </w:r>
      <w:r w:rsidR="00C534A4" w:rsidRPr="00B472DD">
        <w:rPr>
          <w:rFonts w:cstheme="minorHAnsi"/>
          <w:sz w:val="24"/>
          <w:szCs w:val="24"/>
        </w:rPr>
        <w:t xml:space="preserve">: “Mon état est très grave. Le Directeur m’a averti que je ne guérirai pas, à moins d’un miracle. C’est une grande </w:t>
      </w:r>
      <w:r w:rsidR="008308E7" w:rsidRPr="00B472DD">
        <w:rPr>
          <w:rFonts w:cstheme="minorHAnsi"/>
          <w:sz w:val="24"/>
          <w:szCs w:val="24"/>
        </w:rPr>
        <w:t>grâce</w:t>
      </w:r>
      <w:r w:rsidR="00C534A4" w:rsidRPr="00B472DD">
        <w:rPr>
          <w:rFonts w:cstheme="minorHAnsi"/>
          <w:sz w:val="24"/>
          <w:szCs w:val="24"/>
        </w:rPr>
        <w:t xml:space="preserve"> d’</w:t>
      </w:r>
      <w:r w:rsidR="008308E7" w:rsidRPr="00B472DD">
        <w:rPr>
          <w:rFonts w:cstheme="minorHAnsi"/>
          <w:sz w:val="24"/>
          <w:szCs w:val="24"/>
        </w:rPr>
        <w:t>être</w:t>
      </w:r>
      <w:r w:rsidR="00C534A4" w:rsidRPr="00B472DD">
        <w:rPr>
          <w:rFonts w:cstheme="minorHAnsi"/>
          <w:sz w:val="24"/>
          <w:szCs w:val="24"/>
        </w:rPr>
        <w:t xml:space="preserve"> ainsi averti du grand passage vers la vie éternelle. Merci à Jésus Amour et Miséricorde de m’avoir fait cette </w:t>
      </w:r>
      <w:r w:rsidR="008308E7" w:rsidRPr="00B472DD">
        <w:rPr>
          <w:rFonts w:cstheme="minorHAnsi"/>
          <w:sz w:val="24"/>
          <w:szCs w:val="24"/>
        </w:rPr>
        <w:t>grâce : ”Avec</w:t>
      </w:r>
      <w:r w:rsidR="00C534A4" w:rsidRPr="00B472DD">
        <w:rPr>
          <w:rFonts w:cstheme="minorHAnsi"/>
          <w:sz w:val="24"/>
          <w:szCs w:val="24"/>
        </w:rPr>
        <w:t xml:space="preserve"> résignation chrétienne et une très grande paix, il se </w:t>
      </w:r>
      <w:r w:rsidR="008308E7" w:rsidRPr="00B472DD">
        <w:rPr>
          <w:rFonts w:cstheme="minorHAnsi"/>
          <w:sz w:val="24"/>
          <w:szCs w:val="24"/>
        </w:rPr>
        <w:t>prépare à</w:t>
      </w:r>
      <w:r w:rsidR="00C534A4" w:rsidRPr="00B472DD">
        <w:rPr>
          <w:rFonts w:cstheme="minorHAnsi"/>
          <w:sz w:val="24"/>
          <w:szCs w:val="24"/>
        </w:rPr>
        <w:t xml:space="preserve"> la mort et le 25 janvier 1945 il s’éteint doucement sans agonie</w:t>
      </w:r>
      <w:r w:rsidR="00AE18CA" w:rsidRPr="00B472DD">
        <w:rPr>
          <w:rFonts w:cstheme="minorHAnsi"/>
          <w:sz w:val="24"/>
          <w:szCs w:val="24"/>
        </w:rPr>
        <w:t>”</w:t>
      </w:r>
      <w:r w:rsidR="00C534A4" w:rsidRPr="00B472DD">
        <w:rPr>
          <w:rFonts w:cstheme="minorHAnsi"/>
          <w:sz w:val="24"/>
          <w:szCs w:val="24"/>
        </w:rPr>
        <w:t>.</w:t>
      </w:r>
    </w:p>
    <w:p w14:paraId="16F8ED96" w14:textId="6E6A75AA" w:rsidR="00E72AA8" w:rsidRDefault="00E72AA8" w:rsidP="0049077F">
      <w:pPr>
        <w:spacing w:after="0" w:line="240" w:lineRule="auto"/>
        <w:ind w:right="-1"/>
        <w:jc w:val="both"/>
        <w:rPr>
          <w:rFonts w:cstheme="minorHAnsi"/>
          <w:b/>
          <w:bCs/>
          <w:sz w:val="24"/>
          <w:szCs w:val="24"/>
        </w:rPr>
      </w:pPr>
      <w:r w:rsidRPr="00A93D6E">
        <w:rPr>
          <w:rFonts w:cstheme="minorHAnsi"/>
          <w:b/>
          <w:bCs/>
          <w:sz w:val="24"/>
          <w:szCs w:val="24"/>
        </w:rPr>
        <w:t>Voyons maintenant un autre Frère qui a passé toute sa vie</w:t>
      </w:r>
      <w:r w:rsidR="00A15E17" w:rsidRPr="00A93D6E">
        <w:rPr>
          <w:rFonts w:cstheme="minorHAnsi"/>
          <w:b/>
          <w:bCs/>
          <w:sz w:val="24"/>
          <w:szCs w:val="24"/>
        </w:rPr>
        <w:t xml:space="preserve"> de mission à Haiti</w:t>
      </w:r>
      <w:r w:rsidR="008308E7" w:rsidRPr="00A93D6E">
        <w:rPr>
          <w:rFonts w:cstheme="minorHAnsi"/>
          <w:b/>
          <w:bCs/>
          <w:sz w:val="24"/>
          <w:szCs w:val="24"/>
        </w:rPr>
        <w:t xml:space="preserve"> </w:t>
      </w:r>
      <w:r w:rsidR="00A15E17" w:rsidRPr="00A93D6E">
        <w:rPr>
          <w:rFonts w:cstheme="minorHAnsi"/>
          <w:b/>
          <w:bCs/>
          <w:sz w:val="24"/>
          <w:szCs w:val="24"/>
        </w:rPr>
        <w:t>: F. Césaire-</w:t>
      </w:r>
      <w:r w:rsidRPr="00A93D6E">
        <w:rPr>
          <w:rFonts w:cstheme="minorHAnsi"/>
          <w:b/>
          <w:bCs/>
          <w:sz w:val="24"/>
          <w:szCs w:val="24"/>
        </w:rPr>
        <w:t>Joseph Bourne.</w:t>
      </w:r>
    </w:p>
    <w:p w14:paraId="5301FE17" w14:textId="72D46B3C" w:rsidR="00A8209C" w:rsidRPr="00A93D6E" w:rsidRDefault="00A8209C" w:rsidP="0049077F">
      <w:pPr>
        <w:spacing w:after="0" w:line="240" w:lineRule="auto"/>
        <w:ind w:right="-1"/>
        <w:jc w:val="both"/>
        <w:rPr>
          <w:rFonts w:cstheme="minorHAnsi"/>
          <w:b/>
          <w:bCs/>
          <w:sz w:val="24"/>
          <w:szCs w:val="24"/>
        </w:rPr>
      </w:pPr>
      <w:r>
        <w:rPr>
          <w:rFonts w:cstheme="minorHAnsi"/>
          <w:b/>
          <w:bCs/>
          <w:noProof/>
          <w:sz w:val="24"/>
          <w:szCs w:val="24"/>
        </w:rPr>
        <w:drawing>
          <wp:anchor distT="0" distB="0" distL="114300" distR="114300" simplePos="0" relativeHeight="251657728" behindDoc="0" locked="0" layoutInCell="1" allowOverlap="1" wp14:anchorId="68D68E16" wp14:editId="1266EE07">
            <wp:simplePos x="0" y="0"/>
            <wp:positionH relativeFrom="column">
              <wp:posOffset>-1905</wp:posOffset>
            </wp:positionH>
            <wp:positionV relativeFrom="paragraph">
              <wp:posOffset>339173</wp:posOffset>
            </wp:positionV>
            <wp:extent cx="2968832" cy="4313210"/>
            <wp:effectExtent l="0" t="0" r="0" b="0"/>
            <wp:wrapSquare wrapText="bothSides"/>
            <wp:docPr id="4592355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35538" name="Immagine 459235538"/>
                    <pic:cNvPicPr/>
                  </pic:nvPicPr>
                  <pic:blipFill>
                    <a:blip r:embed="rId11">
                      <a:extLst>
                        <a:ext uri="{28A0092B-C50C-407E-A947-70E740481C1C}">
                          <a14:useLocalDpi xmlns:a14="http://schemas.microsoft.com/office/drawing/2010/main" val="0"/>
                        </a:ext>
                      </a:extLst>
                    </a:blip>
                    <a:stretch>
                      <a:fillRect/>
                    </a:stretch>
                  </pic:blipFill>
                  <pic:spPr>
                    <a:xfrm>
                      <a:off x="0" y="0"/>
                      <a:ext cx="2968832" cy="4313210"/>
                    </a:xfrm>
                    <a:prstGeom prst="rect">
                      <a:avLst/>
                    </a:prstGeom>
                  </pic:spPr>
                </pic:pic>
              </a:graphicData>
            </a:graphic>
          </wp:anchor>
        </w:drawing>
      </w:r>
    </w:p>
    <w:p w14:paraId="66BF5115" w14:textId="05D5029C" w:rsidR="00E72AA8" w:rsidRPr="00B472DD" w:rsidRDefault="00E72AA8" w:rsidP="0049077F">
      <w:pPr>
        <w:spacing w:after="0" w:line="240" w:lineRule="auto"/>
        <w:ind w:right="-1"/>
        <w:jc w:val="both"/>
        <w:rPr>
          <w:rFonts w:cstheme="minorHAnsi"/>
          <w:sz w:val="24"/>
          <w:szCs w:val="24"/>
        </w:rPr>
      </w:pPr>
      <w:r w:rsidRPr="00B472DD">
        <w:rPr>
          <w:rFonts w:cstheme="minorHAnsi"/>
          <w:sz w:val="24"/>
          <w:szCs w:val="24"/>
        </w:rPr>
        <w:lastRenderedPageBreak/>
        <w:t xml:space="preserve">Né en Bretagne, à St-Malo des-Trois-Fontaines en 1878, il arrive à </w:t>
      </w:r>
      <w:r w:rsidR="008308E7" w:rsidRPr="00B472DD">
        <w:rPr>
          <w:rFonts w:cstheme="minorHAnsi"/>
          <w:sz w:val="24"/>
          <w:szCs w:val="24"/>
        </w:rPr>
        <w:t>Haïti</w:t>
      </w:r>
      <w:r w:rsidRPr="00B472DD">
        <w:rPr>
          <w:rFonts w:cstheme="minorHAnsi"/>
          <w:sz w:val="24"/>
          <w:szCs w:val="24"/>
        </w:rPr>
        <w:t xml:space="preserve"> en 1896, t</w:t>
      </w:r>
      <w:r w:rsidR="008308E7">
        <w:rPr>
          <w:rFonts w:cstheme="minorHAnsi"/>
          <w:sz w:val="24"/>
          <w:szCs w:val="24"/>
        </w:rPr>
        <w:t>out</w:t>
      </w:r>
      <w:r w:rsidRPr="00B472DD">
        <w:rPr>
          <w:rFonts w:cstheme="minorHAnsi"/>
          <w:sz w:val="24"/>
          <w:szCs w:val="24"/>
        </w:rPr>
        <w:t xml:space="preserve"> jeune Frère de 18 ans.</w:t>
      </w:r>
      <w:r w:rsidR="00515802" w:rsidRPr="00B472DD">
        <w:rPr>
          <w:rFonts w:cstheme="minorHAnsi"/>
          <w:sz w:val="24"/>
          <w:szCs w:val="24"/>
        </w:rPr>
        <w:t xml:space="preserve"> Il se met au travail à Borgnes, où il a le temps d’attraper la fièvre jaune. Lui aussi touche de sa main la situation d’</w:t>
      </w:r>
      <w:r w:rsidR="008308E7" w:rsidRPr="00B472DD">
        <w:rPr>
          <w:rFonts w:cstheme="minorHAnsi"/>
          <w:sz w:val="24"/>
          <w:szCs w:val="24"/>
        </w:rPr>
        <w:t>extrême</w:t>
      </w:r>
      <w:r w:rsidR="00515802" w:rsidRPr="00B472DD">
        <w:rPr>
          <w:rFonts w:cstheme="minorHAnsi"/>
          <w:sz w:val="24"/>
          <w:szCs w:val="24"/>
        </w:rPr>
        <w:t xml:space="preserve"> misère de la </w:t>
      </w:r>
      <w:r w:rsidR="008308E7" w:rsidRPr="00B472DD">
        <w:rPr>
          <w:rFonts w:cstheme="minorHAnsi"/>
          <w:sz w:val="24"/>
          <w:szCs w:val="24"/>
        </w:rPr>
        <w:t>Mission ;</w:t>
      </w:r>
      <w:r w:rsidR="00515802" w:rsidRPr="00B472DD">
        <w:rPr>
          <w:rFonts w:cstheme="minorHAnsi"/>
          <w:sz w:val="24"/>
          <w:szCs w:val="24"/>
        </w:rPr>
        <w:t xml:space="preserve"> aucune ressource financière, logements trop petits et insalubres, mobilier rare ou inexistant. Au Trou</w:t>
      </w:r>
      <w:r w:rsidR="008308E7">
        <w:rPr>
          <w:rFonts w:cstheme="minorHAnsi"/>
          <w:sz w:val="24"/>
          <w:szCs w:val="24"/>
        </w:rPr>
        <w:t>,</w:t>
      </w:r>
      <w:r w:rsidR="00515802" w:rsidRPr="00B472DD">
        <w:rPr>
          <w:rFonts w:cstheme="minorHAnsi"/>
          <w:sz w:val="24"/>
          <w:szCs w:val="24"/>
        </w:rPr>
        <w:t xml:space="preserve"> F. Evodius groupe 90 élèves dans une classe de 6</w:t>
      </w:r>
      <w:r w:rsidR="00AE18CA" w:rsidRPr="00B472DD">
        <w:rPr>
          <w:rFonts w:cstheme="minorHAnsi"/>
          <w:sz w:val="24"/>
          <w:szCs w:val="24"/>
        </w:rPr>
        <w:t xml:space="preserve"> </w:t>
      </w:r>
      <w:r w:rsidR="00515802" w:rsidRPr="00B472DD">
        <w:rPr>
          <w:rFonts w:cstheme="minorHAnsi"/>
          <w:sz w:val="24"/>
          <w:szCs w:val="24"/>
        </w:rPr>
        <w:t xml:space="preserve">m sur 8, chauffée par une toiture en </w:t>
      </w:r>
      <w:r w:rsidR="008308E7" w:rsidRPr="00B472DD">
        <w:rPr>
          <w:rFonts w:cstheme="minorHAnsi"/>
          <w:sz w:val="24"/>
          <w:szCs w:val="24"/>
        </w:rPr>
        <w:t>tôle</w:t>
      </w:r>
      <w:r w:rsidR="00515802" w:rsidRPr="00B472DD">
        <w:rPr>
          <w:rFonts w:cstheme="minorHAnsi"/>
          <w:sz w:val="24"/>
          <w:szCs w:val="24"/>
        </w:rPr>
        <w:t xml:space="preserve"> que l’on peut toucher de la main. Cela n’</w:t>
      </w:r>
      <w:r w:rsidR="008308E7" w:rsidRPr="00B472DD">
        <w:rPr>
          <w:rFonts w:cstheme="minorHAnsi"/>
          <w:sz w:val="24"/>
          <w:szCs w:val="24"/>
        </w:rPr>
        <w:t>empêche</w:t>
      </w:r>
      <w:r w:rsidR="00515802" w:rsidRPr="00B472DD">
        <w:rPr>
          <w:rFonts w:cstheme="minorHAnsi"/>
          <w:sz w:val="24"/>
          <w:szCs w:val="24"/>
        </w:rPr>
        <w:t xml:space="preserve"> pas de faire un bon travail et d’attirer l’estime de la population. Les décès </w:t>
      </w:r>
      <w:r w:rsidR="00173B91" w:rsidRPr="00B472DD">
        <w:rPr>
          <w:rFonts w:cstheme="minorHAnsi"/>
          <w:sz w:val="24"/>
          <w:szCs w:val="24"/>
        </w:rPr>
        <w:t>fréquents obligent le Directeur Principale à faire de fréquentes mutations. Rappelons les vagues de fièvre jaune qui ont frapp</w:t>
      </w:r>
      <w:r w:rsidR="008308E7">
        <w:rPr>
          <w:rFonts w:cstheme="minorHAnsi"/>
          <w:sz w:val="24"/>
          <w:szCs w:val="24"/>
        </w:rPr>
        <w:t>é</w:t>
      </w:r>
      <w:r w:rsidR="00173B91" w:rsidRPr="00B472DD">
        <w:rPr>
          <w:rFonts w:cstheme="minorHAnsi"/>
          <w:sz w:val="24"/>
          <w:szCs w:val="24"/>
        </w:rPr>
        <w:t xml:space="preserve"> les Frères. En 1879 dans l’espace d’un mois</w:t>
      </w:r>
      <w:r w:rsidR="008308E7">
        <w:rPr>
          <w:rFonts w:cstheme="minorHAnsi"/>
          <w:sz w:val="24"/>
          <w:szCs w:val="24"/>
        </w:rPr>
        <w:t>,</w:t>
      </w:r>
      <w:r w:rsidR="00173B91" w:rsidRPr="00B472DD">
        <w:rPr>
          <w:rFonts w:cstheme="minorHAnsi"/>
          <w:sz w:val="24"/>
          <w:szCs w:val="24"/>
        </w:rPr>
        <w:t xml:space="preserve"> sont décédés </w:t>
      </w:r>
      <w:r w:rsidR="008308E7" w:rsidRPr="00B472DD">
        <w:rPr>
          <w:rFonts w:cstheme="minorHAnsi"/>
          <w:sz w:val="24"/>
          <w:szCs w:val="24"/>
        </w:rPr>
        <w:t>7 missionnaires</w:t>
      </w:r>
      <w:r w:rsidR="00173B91" w:rsidRPr="00B472DD">
        <w:rPr>
          <w:rFonts w:cstheme="minorHAnsi"/>
          <w:sz w:val="24"/>
          <w:szCs w:val="24"/>
        </w:rPr>
        <w:t xml:space="preserve">. Sur 373 Frères qui ont exercé leur service missionnaire à </w:t>
      </w:r>
      <w:r w:rsidR="008308E7" w:rsidRPr="00B472DD">
        <w:rPr>
          <w:rFonts w:cstheme="minorHAnsi"/>
          <w:sz w:val="24"/>
          <w:szCs w:val="24"/>
        </w:rPr>
        <w:t>Haïti</w:t>
      </w:r>
      <w:r w:rsidR="00173B91" w:rsidRPr="00B472DD">
        <w:rPr>
          <w:rFonts w:cstheme="minorHAnsi"/>
          <w:sz w:val="24"/>
          <w:szCs w:val="24"/>
        </w:rPr>
        <w:t>, entre 1864 et 1922, 119 sont morts à cause de maladie, fatigue ou faim.</w:t>
      </w:r>
      <w:r w:rsidR="00401167" w:rsidRPr="00B472DD">
        <w:rPr>
          <w:rFonts w:cstheme="minorHAnsi"/>
          <w:sz w:val="24"/>
          <w:szCs w:val="24"/>
        </w:rPr>
        <w:t xml:space="preserve"> La Mission a souffert encore de la persécution de la Congrégation en France et dans les Colonies et ensu</w:t>
      </w:r>
      <w:r w:rsidR="00AE18CA" w:rsidRPr="00B472DD">
        <w:rPr>
          <w:rFonts w:cstheme="minorHAnsi"/>
          <w:sz w:val="24"/>
          <w:szCs w:val="24"/>
        </w:rPr>
        <w:t xml:space="preserve">ite de la guerre. Au milieu de </w:t>
      </w:r>
      <w:r w:rsidR="00401167" w:rsidRPr="00B472DD">
        <w:rPr>
          <w:rFonts w:cstheme="minorHAnsi"/>
          <w:sz w:val="24"/>
          <w:szCs w:val="24"/>
        </w:rPr>
        <w:t>ces circonstances difficiles</w:t>
      </w:r>
      <w:r w:rsidR="008308E7">
        <w:rPr>
          <w:rFonts w:cstheme="minorHAnsi"/>
          <w:sz w:val="24"/>
          <w:szCs w:val="24"/>
        </w:rPr>
        <w:t>,</w:t>
      </w:r>
      <w:r w:rsidR="00401167" w:rsidRPr="00B472DD">
        <w:rPr>
          <w:rFonts w:cstheme="minorHAnsi"/>
          <w:sz w:val="24"/>
          <w:szCs w:val="24"/>
        </w:rPr>
        <w:t xml:space="preserve"> F. Césaire se déplace d’une école à l’autre</w:t>
      </w:r>
      <w:r w:rsidR="008308E7">
        <w:rPr>
          <w:rFonts w:cstheme="minorHAnsi"/>
          <w:sz w:val="24"/>
          <w:szCs w:val="24"/>
        </w:rPr>
        <w:t xml:space="preserve"> </w:t>
      </w:r>
      <w:r w:rsidR="00401167" w:rsidRPr="00B472DD">
        <w:rPr>
          <w:rFonts w:cstheme="minorHAnsi"/>
          <w:sz w:val="24"/>
          <w:szCs w:val="24"/>
        </w:rPr>
        <w:t xml:space="preserve">: Aquin, Jérémie, Port-au-Prince à la Grande Rue. </w:t>
      </w:r>
      <w:r w:rsidR="008308E7" w:rsidRPr="00B472DD">
        <w:rPr>
          <w:rFonts w:cstheme="minorHAnsi"/>
          <w:sz w:val="24"/>
          <w:szCs w:val="24"/>
        </w:rPr>
        <w:t>Lui-même</w:t>
      </w:r>
      <w:r w:rsidR="00401167" w:rsidRPr="00B472DD">
        <w:rPr>
          <w:rFonts w:cstheme="minorHAnsi"/>
          <w:sz w:val="24"/>
          <w:szCs w:val="24"/>
        </w:rPr>
        <w:t xml:space="preserve"> est </w:t>
      </w:r>
      <w:r w:rsidR="008308E7" w:rsidRPr="00B472DD">
        <w:rPr>
          <w:rFonts w:cstheme="minorHAnsi"/>
          <w:sz w:val="24"/>
          <w:szCs w:val="24"/>
        </w:rPr>
        <w:t>enrôlé</w:t>
      </w:r>
      <w:r w:rsidR="00401167" w:rsidRPr="00B472DD">
        <w:rPr>
          <w:rFonts w:cstheme="minorHAnsi"/>
          <w:sz w:val="24"/>
          <w:szCs w:val="24"/>
        </w:rPr>
        <w:t xml:space="preserve"> dans la guerre en 1914. Il tombe malade et il est versé dans l’</w:t>
      </w:r>
      <w:r w:rsidR="008308E7" w:rsidRPr="00B472DD">
        <w:rPr>
          <w:rFonts w:cstheme="minorHAnsi"/>
          <w:sz w:val="24"/>
          <w:szCs w:val="24"/>
        </w:rPr>
        <w:t>auxiliaire</w:t>
      </w:r>
      <w:r w:rsidR="00401167" w:rsidRPr="00B472DD">
        <w:rPr>
          <w:rFonts w:cstheme="minorHAnsi"/>
          <w:sz w:val="24"/>
          <w:szCs w:val="24"/>
        </w:rPr>
        <w:t xml:space="preserve">. Il essaie de faire de l’apostolat, mais sans grand succès. Mis en sursis en 1917, il embarque, pour rejoindre </w:t>
      </w:r>
      <w:r w:rsidR="008308E7" w:rsidRPr="00B472DD">
        <w:rPr>
          <w:rFonts w:cstheme="minorHAnsi"/>
          <w:sz w:val="24"/>
          <w:szCs w:val="24"/>
        </w:rPr>
        <w:t>Haïti</w:t>
      </w:r>
      <w:r w:rsidR="00401167" w:rsidRPr="00B472DD">
        <w:rPr>
          <w:rFonts w:cstheme="minorHAnsi"/>
          <w:sz w:val="24"/>
          <w:szCs w:val="24"/>
        </w:rPr>
        <w:t xml:space="preserve">, </w:t>
      </w:r>
      <w:r w:rsidR="008308E7" w:rsidRPr="00B472DD">
        <w:rPr>
          <w:rFonts w:cstheme="minorHAnsi"/>
          <w:sz w:val="24"/>
          <w:szCs w:val="24"/>
        </w:rPr>
        <w:t>sur navire</w:t>
      </w:r>
      <w:r w:rsidR="00401167" w:rsidRPr="00B472DD">
        <w:rPr>
          <w:rFonts w:cstheme="minorHAnsi"/>
          <w:sz w:val="24"/>
          <w:szCs w:val="24"/>
        </w:rPr>
        <w:t xml:space="preserve"> faisant partie d’un convoi.</w:t>
      </w:r>
      <w:r w:rsidR="00D40A0D" w:rsidRPr="00B472DD">
        <w:rPr>
          <w:rFonts w:cstheme="minorHAnsi"/>
          <w:sz w:val="24"/>
          <w:szCs w:val="24"/>
        </w:rPr>
        <w:t xml:space="preserve"> Mais le navire est torpillé par un sous-marin allemand. Le retour sur un canot de sauvetage est </w:t>
      </w:r>
      <w:r w:rsidR="008308E7" w:rsidRPr="00B472DD">
        <w:rPr>
          <w:rFonts w:cstheme="minorHAnsi"/>
          <w:sz w:val="24"/>
          <w:szCs w:val="24"/>
        </w:rPr>
        <w:t>dramatique :</w:t>
      </w:r>
      <w:r w:rsidR="00D40A0D" w:rsidRPr="00B472DD">
        <w:rPr>
          <w:rFonts w:cstheme="minorHAnsi"/>
          <w:sz w:val="24"/>
          <w:szCs w:val="24"/>
        </w:rPr>
        <w:t xml:space="preserve"> plus d’un </w:t>
      </w:r>
      <w:r w:rsidR="008308E7" w:rsidRPr="00B472DD">
        <w:rPr>
          <w:rFonts w:cstheme="minorHAnsi"/>
          <w:sz w:val="24"/>
          <w:szCs w:val="24"/>
        </w:rPr>
        <w:t>mois à</w:t>
      </w:r>
      <w:r w:rsidR="00AE18CA" w:rsidRPr="00B472DD">
        <w:rPr>
          <w:rFonts w:cstheme="minorHAnsi"/>
          <w:sz w:val="24"/>
          <w:szCs w:val="24"/>
        </w:rPr>
        <w:t xml:space="preserve"> la merci de la mer</w:t>
      </w:r>
      <w:r w:rsidR="00D40A0D" w:rsidRPr="00B472DD">
        <w:rPr>
          <w:rFonts w:cstheme="minorHAnsi"/>
          <w:sz w:val="24"/>
          <w:szCs w:val="24"/>
        </w:rPr>
        <w:t>, jusqu’à rejoindre les c</w:t>
      </w:r>
      <w:r w:rsidR="008308E7">
        <w:rPr>
          <w:rFonts w:cstheme="minorHAnsi"/>
          <w:sz w:val="24"/>
          <w:szCs w:val="24"/>
        </w:rPr>
        <w:t>ô</w:t>
      </w:r>
      <w:r w:rsidR="00D40A0D" w:rsidRPr="00B472DD">
        <w:rPr>
          <w:rFonts w:cstheme="minorHAnsi"/>
          <w:sz w:val="24"/>
          <w:szCs w:val="24"/>
        </w:rPr>
        <w:t>tes de l’Espagne. F. Cé</w:t>
      </w:r>
      <w:r w:rsidR="00BC0E06" w:rsidRPr="00B472DD">
        <w:rPr>
          <w:rFonts w:cstheme="minorHAnsi"/>
          <w:sz w:val="24"/>
          <w:szCs w:val="24"/>
        </w:rPr>
        <w:t>saire attribuera son salut à Sainte</w:t>
      </w:r>
      <w:r w:rsidR="008308E7">
        <w:rPr>
          <w:rFonts w:cstheme="minorHAnsi"/>
          <w:sz w:val="24"/>
          <w:szCs w:val="24"/>
        </w:rPr>
        <w:t>-</w:t>
      </w:r>
      <w:r w:rsidR="00BC0E06" w:rsidRPr="00B472DD">
        <w:rPr>
          <w:rFonts w:cstheme="minorHAnsi"/>
          <w:sz w:val="24"/>
          <w:szCs w:val="24"/>
        </w:rPr>
        <w:t>Anne et au Père de la Mennais.</w:t>
      </w:r>
    </w:p>
    <w:p w14:paraId="5496784E" w14:textId="71137F46" w:rsidR="00BC0E06" w:rsidRPr="00B472DD" w:rsidRDefault="00BC0E06" w:rsidP="0049077F">
      <w:pPr>
        <w:spacing w:after="0" w:line="240" w:lineRule="auto"/>
        <w:ind w:right="-1"/>
        <w:jc w:val="both"/>
        <w:rPr>
          <w:rFonts w:cstheme="minorHAnsi"/>
          <w:sz w:val="24"/>
          <w:szCs w:val="24"/>
        </w:rPr>
      </w:pPr>
      <w:r w:rsidRPr="00B472DD">
        <w:rPr>
          <w:rFonts w:cstheme="minorHAnsi"/>
          <w:sz w:val="24"/>
          <w:szCs w:val="24"/>
        </w:rPr>
        <w:t>En 1919 nous le retrouvons à St- Louis avec 7 autres Frères anciens combattants. En 1920 il est chargé de la nouvelle école du Cap</w:t>
      </w:r>
      <w:r w:rsidR="008308E7">
        <w:rPr>
          <w:rFonts w:cstheme="minorHAnsi"/>
          <w:sz w:val="24"/>
          <w:szCs w:val="24"/>
        </w:rPr>
        <w:t>-</w:t>
      </w:r>
      <w:r w:rsidRPr="00B472DD">
        <w:rPr>
          <w:rFonts w:cstheme="minorHAnsi"/>
          <w:sz w:val="24"/>
          <w:szCs w:val="24"/>
        </w:rPr>
        <w:t>Haitien. Il travaillera beaucoup à son développement pendan</w:t>
      </w:r>
      <w:r w:rsidR="00AE18CA" w:rsidRPr="00B472DD">
        <w:rPr>
          <w:rFonts w:cstheme="minorHAnsi"/>
          <w:sz w:val="24"/>
          <w:szCs w:val="24"/>
        </w:rPr>
        <w:t>t</w:t>
      </w:r>
      <w:r w:rsidRPr="00B472DD">
        <w:rPr>
          <w:rFonts w:cstheme="minorHAnsi"/>
          <w:sz w:val="24"/>
          <w:szCs w:val="24"/>
        </w:rPr>
        <w:t xml:space="preserve"> 9 ans</w:t>
      </w:r>
      <w:r w:rsidR="008308E7">
        <w:rPr>
          <w:rFonts w:cstheme="minorHAnsi"/>
          <w:sz w:val="24"/>
          <w:szCs w:val="24"/>
        </w:rPr>
        <w:t xml:space="preserve"> </w:t>
      </w:r>
      <w:r w:rsidRPr="00B472DD">
        <w:rPr>
          <w:rFonts w:cstheme="minorHAnsi"/>
          <w:sz w:val="24"/>
          <w:szCs w:val="24"/>
        </w:rPr>
        <w:t>: de nouveaux locaux, nouvelles classe</w:t>
      </w:r>
      <w:r w:rsidR="008308E7">
        <w:rPr>
          <w:rFonts w:cstheme="minorHAnsi"/>
          <w:sz w:val="24"/>
          <w:szCs w:val="24"/>
        </w:rPr>
        <w:t>s</w:t>
      </w:r>
      <w:r w:rsidRPr="00B472DD">
        <w:rPr>
          <w:rFonts w:cstheme="minorHAnsi"/>
          <w:sz w:val="24"/>
          <w:szCs w:val="24"/>
        </w:rPr>
        <w:t>, un corps enseignant très jeune mais plein de ferveur. En 1929 l’école est fréquentée par 900 élèves, distribués en 13 classes. Fr. Enrique a 80 élèves dans sa classe des petits</w:t>
      </w:r>
      <w:r w:rsidR="008308E7">
        <w:rPr>
          <w:rFonts w:cstheme="minorHAnsi"/>
          <w:sz w:val="24"/>
          <w:szCs w:val="24"/>
        </w:rPr>
        <w:t xml:space="preserve"> </w:t>
      </w:r>
      <w:r w:rsidRPr="00B472DD">
        <w:rPr>
          <w:rFonts w:cstheme="minorHAnsi"/>
          <w:sz w:val="24"/>
          <w:szCs w:val="24"/>
        </w:rPr>
        <w:t>; F. Victoriano, espagnol lui aussi, aidé pa</w:t>
      </w:r>
      <w:r w:rsidR="00AE18CA" w:rsidRPr="00B472DD">
        <w:rPr>
          <w:rFonts w:cstheme="minorHAnsi"/>
          <w:sz w:val="24"/>
          <w:szCs w:val="24"/>
        </w:rPr>
        <w:t>r</w:t>
      </w:r>
      <w:r w:rsidRPr="00B472DD">
        <w:rPr>
          <w:rFonts w:cstheme="minorHAnsi"/>
          <w:sz w:val="24"/>
          <w:szCs w:val="24"/>
        </w:rPr>
        <w:t xml:space="preserve"> un jeune collaborateur, en a 120. Le plus grand souci du Directeur est réservé à l’éducation et </w:t>
      </w:r>
      <w:r w:rsidR="00856895" w:rsidRPr="00B472DD">
        <w:rPr>
          <w:rFonts w:cstheme="minorHAnsi"/>
          <w:sz w:val="24"/>
          <w:szCs w:val="24"/>
        </w:rPr>
        <w:t xml:space="preserve">à </w:t>
      </w:r>
      <w:r w:rsidRPr="00B472DD">
        <w:rPr>
          <w:rFonts w:cstheme="minorHAnsi"/>
          <w:sz w:val="24"/>
          <w:szCs w:val="24"/>
        </w:rPr>
        <w:t>l’instruction religieuse</w:t>
      </w:r>
      <w:r w:rsidR="00856895" w:rsidRPr="00B472DD">
        <w:rPr>
          <w:rFonts w:cstheme="minorHAnsi"/>
          <w:sz w:val="24"/>
          <w:szCs w:val="24"/>
        </w:rPr>
        <w:t>, selon le</w:t>
      </w:r>
      <w:r w:rsidR="008308E7">
        <w:rPr>
          <w:rFonts w:cstheme="minorHAnsi"/>
          <w:sz w:val="24"/>
          <w:szCs w:val="24"/>
        </w:rPr>
        <w:t>s</w:t>
      </w:r>
      <w:r w:rsidR="00856895" w:rsidRPr="00B472DD">
        <w:rPr>
          <w:rFonts w:cstheme="minorHAnsi"/>
          <w:sz w:val="24"/>
          <w:szCs w:val="24"/>
        </w:rPr>
        <w:t xml:space="preserve"> indications du Fondateur. Il se plaint qu’on ne donne pas la </w:t>
      </w:r>
      <w:r w:rsidR="00856895" w:rsidRPr="00B472DD">
        <w:rPr>
          <w:rFonts w:cstheme="minorHAnsi"/>
          <w:sz w:val="24"/>
          <w:szCs w:val="24"/>
        </w:rPr>
        <w:t>Communion aux petits enfant</w:t>
      </w:r>
      <w:r w:rsidR="00AE18CA" w:rsidRPr="00B472DD">
        <w:rPr>
          <w:rFonts w:cstheme="minorHAnsi"/>
          <w:sz w:val="24"/>
          <w:szCs w:val="24"/>
        </w:rPr>
        <w:t>s, malgré les directives du Pap</w:t>
      </w:r>
      <w:r w:rsidR="00856895" w:rsidRPr="00B472DD">
        <w:rPr>
          <w:rFonts w:cstheme="minorHAnsi"/>
          <w:sz w:val="24"/>
          <w:szCs w:val="24"/>
        </w:rPr>
        <w:t xml:space="preserve">e Pie X. Alors, après son travail ordinaire, il va </w:t>
      </w:r>
      <w:r w:rsidR="008308E7" w:rsidRPr="00B472DD">
        <w:rPr>
          <w:rFonts w:cstheme="minorHAnsi"/>
          <w:sz w:val="24"/>
          <w:szCs w:val="24"/>
        </w:rPr>
        <w:t>lui-même</w:t>
      </w:r>
      <w:r w:rsidR="00856895" w:rsidRPr="00B472DD">
        <w:rPr>
          <w:rFonts w:cstheme="minorHAnsi"/>
          <w:sz w:val="24"/>
          <w:szCs w:val="24"/>
        </w:rPr>
        <w:t xml:space="preserve"> préparer les petits élèves aux Sacrements. Il </w:t>
      </w:r>
      <w:r w:rsidR="008308E7" w:rsidRPr="00B472DD">
        <w:rPr>
          <w:rFonts w:cstheme="minorHAnsi"/>
          <w:sz w:val="24"/>
          <w:szCs w:val="24"/>
        </w:rPr>
        <w:t>exhorte</w:t>
      </w:r>
      <w:r w:rsidR="00856895" w:rsidRPr="00B472DD">
        <w:rPr>
          <w:rFonts w:cstheme="minorHAnsi"/>
          <w:sz w:val="24"/>
          <w:szCs w:val="24"/>
        </w:rPr>
        <w:t xml:space="preserve"> les maitres à donner une bonne instruction religieuse, il organise examens et concours publics, avec </w:t>
      </w:r>
      <w:r w:rsidR="008308E7" w:rsidRPr="00B472DD">
        <w:rPr>
          <w:rFonts w:cstheme="minorHAnsi"/>
          <w:sz w:val="24"/>
          <w:szCs w:val="24"/>
        </w:rPr>
        <w:t>diplômes</w:t>
      </w:r>
      <w:r w:rsidR="00856895" w:rsidRPr="00B472DD">
        <w:rPr>
          <w:rFonts w:cstheme="minorHAnsi"/>
          <w:sz w:val="24"/>
          <w:szCs w:val="24"/>
        </w:rPr>
        <w:t xml:space="preserve"> et prix spéciaux</w:t>
      </w:r>
      <w:r w:rsidR="00AE18CA" w:rsidRPr="00B472DD">
        <w:rPr>
          <w:rFonts w:cstheme="minorHAnsi"/>
          <w:sz w:val="24"/>
          <w:szCs w:val="24"/>
        </w:rPr>
        <w:t>.</w:t>
      </w:r>
      <w:r w:rsidR="00856895" w:rsidRPr="00B472DD">
        <w:rPr>
          <w:rFonts w:cstheme="minorHAnsi"/>
          <w:sz w:val="24"/>
          <w:szCs w:val="24"/>
        </w:rPr>
        <w:t xml:space="preserve"> Les élèves sont accompagnés à l’église paroissiale to</w:t>
      </w:r>
      <w:r w:rsidR="008308E7">
        <w:rPr>
          <w:rFonts w:cstheme="minorHAnsi"/>
          <w:sz w:val="24"/>
          <w:szCs w:val="24"/>
        </w:rPr>
        <w:t>u</w:t>
      </w:r>
      <w:r w:rsidR="00856895" w:rsidRPr="00B472DD">
        <w:rPr>
          <w:rFonts w:cstheme="minorHAnsi"/>
          <w:sz w:val="24"/>
          <w:szCs w:val="24"/>
        </w:rPr>
        <w:t>s les dimanches et ils animent les chants</w:t>
      </w:r>
      <w:r w:rsidR="00AE18CA" w:rsidRPr="00B472DD">
        <w:rPr>
          <w:rFonts w:cstheme="minorHAnsi"/>
          <w:sz w:val="24"/>
          <w:szCs w:val="24"/>
        </w:rPr>
        <w:t>.</w:t>
      </w:r>
      <w:r w:rsidR="00856895" w:rsidRPr="00B472DD">
        <w:rPr>
          <w:rFonts w:cstheme="minorHAnsi"/>
          <w:sz w:val="24"/>
          <w:szCs w:val="24"/>
        </w:rPr>
        <w:t xml:space="preserve"> </w:t>
      </w:r>
      <w:r w:rsidR="008308E7">
        <w:rPr>
          <w:rFonts w:cstheme="minorHAnsi"/>
          <w:sz w:val="24"/>
          <w:szCs w:val="24"/>
        </w:rPr>
        <w:t>À</w:t>
      </w:r>
      <w:r w:rsidR="00856895" w:rsidRPr="00B472DD">
        <w:rPr>
          <w:rFonts w:cstheme="minorHAnsi"/>
          <w:sz w:val="24"/>
          <w:szCs w:val="24"/>
        </w:rPr>
        <w:t xml:space="preserve"> la </w:t>
      </w:r>
      <w:r w:rsidR="008308E7" w:rsidRPr="00B472DD">
        <w:rPr>
          <w:rFonts w:cstheme="minorHAnsi"/>
          <w:sz w:val="24"/>
          <w:szCs w:val="24"/>
        </w:rPr>
        <w:t>fête</w:t>
      </w:r>
      <w:r w:rsidR="00856895" w:rsidRPr="00B472DD">
        <w:rPr>
          <w:rFonts w:cstheme="minorHAnsi"/>
          <w:sz w:val="24"/>
          <w:szCs w:val="24"/>
        </w:rPr>
        <w:t xml:space="preserve"> de St Joseph, patron de l’éco</w:t>
      </w:r>
      <w:r w:rsidR="00AE18CA" w:rsidRPr="00B472DD">
        <w:rPr>
          <w:rFonts w:cstheme="minorHAnsi"/>
          <w:sz w:val="24"/>
          <w:szCs w:val="24"/>
        </w:rPr>
        <w:t>le, il organise</w:t>
      </w:r>
      <w:r w:rsidR="00856895" w:rsidRPr="00B472DD">
        <w:rPr>
          <w:rFonts w:cstheme="minorHAnsi"/>
          <w:sz w:val="24"/>
          <w:szCs w:val="24"/>
        </w:rPr>
        <w:t xml:space="preserve"> une </w:t>
      </w:r>
      <w:r w:rsidR="008308E7" w:rsidRPr="00B472DD">
        <w:rPr>
          <w:rFonts w:cstheme="minorHAnsi"/>
          <w:sz w:val="24"/>
          <w:szCs w:val="24"/>
        </w:rPr>
        <w:t>fête</w:t>
      </w:r>
      <w:r w:rsidR="00856895" w:rsidRPr="00B472DD">
        <w:rPr>
          <w:rFonts w:cstheme="minorHAnsi"/>
          <w:sz w:val="24"/>
          <w:szCs w:val="24"/>
        </w:rPr>
        <w:t xml:space="preserve"> solennelle</w:t>
      </w:r>
      <w:r w:rsidR="00AE18CA" w:rsidRPr="00B472DD">
        <w:rPr>
          <w:rFonts w:cstheme="minorHAnsi"/>
          <w:sz w:val="24"/>
          <w:szCs w:val="24"/>
        </w:rPr>
        <w:t xml:space="preserve"> avec une grandiose procession</w:t>
      </w:r>
      <w:r w:rsidR="00856895" w:rsidRPr="00B472DD">
        <w:rPr>
          <w:rFonts w:cstheme="minorHAnsi"/>
          <w:sz w:val="24"/>
          <w:szCs w:val="24"/>
        </w:rPr>
        <w:t>.</w:t>
      </w:r>
    </w:p>
    <w:p w14:paraId="2B9234D5" w14:textId="432FC6D1" w:rsidR="008E48D2" w:rsidRPr="00B472DD" w:rsidRDefault="008E48D2" w:rsidP="0049077F">
      <w:pPr>
        <w:spacing w:after="0" w:line="240" w:lineRule="auto"/>
        <w:ind w:right="-1"/>
        <w:jc w:val="both"/>
        <w:rPr>
          <w:rFonts w:cstheme="minorHAnsi"/>
          <w:sz w:val="24"/>
          <w:szCs w:val="24"/>
        </w:rPr>
      </w:pPr>
      <w:r w:rsidRPr="00B472DD">
        <w:rPr>
          <w:rFonts w:cstheme="minorHAnsi"/>
          <w:sz w:val="24"/>
          <w:szCs w:val="24"/>
        </w:rPr>
        <w:t>Pour les autres matières d’enseignement</w:t>
      </w:r>
      <w:r w:rsidR="00A93D6E">
        <w:rPr>
          <w:rFonts w:cstheme="minorHAnsi"/>
          <w:sz w:val="24"/>
          <w:szCs w:val="24"/>
        </w:rPr>
        <w:t>,</w:t>
      </w:r>
      <w:r w:rsidRPr="00B472DD">
        <w:rPr>
          <w:rFonts w:cstheme="minorHAnsi"/>
          <w:sz w:val="24"/>
          <w:szCs w:val="24"/>
        </w:rPr>
        <w:t xml:space="preserve"> l’école du F. Césaire a le tort de trop bien réussir, en déclenchant l’envie des établissements des alentours. Il a organisé un cours de primaire supérieur</w:t>
      </w:r>
      <w:r w:rsidR="00A93D6E">
        <w:rPr>
          <w:rFonts w:cstheme="minorHAnsi"/>
          <w:sz w:val="24"/>
          <w:szCs w:val="24"/>
        </w:rPr>
        <w:t xml:space="preserve"> </w:t>
      </w:r>
      <w:r w:rsidRPr="00B472DD">
        <w:rPr>
          <w:rFonts w:cstheme="minorHAnsi"/>
          <w:sz w:val="24"/>
          <w:szCs w:val="24"/>
        </w:rPr>
        <w:t xml:space="preserve">: il doit lutter pour garder ses meilleurs élèves que beaucoup d’écoles </w:t>
      </w:r>
      <w:r w:rsidR="00A93D6E" w:rsidRPr="00B472DD">
        <w:rPr>
          <w:rFonts w:cstheme="minorHAnsi"/>
          <w:sz w:val="24"/>
          <w:szCs w:val="24"/>
        </w:rPr>
        <w:t>secondaires</w:t>
      </w:r>
      <w:r w:rsidRPr="00B472DD">
        <w:rPr>
          <w:rFonts w:cstheme="minorHAnsi"/>
          <w:sz w:val="24"/>
          <w:szCs w:val="24"/>
        </w:rPr>
        <w:t xml:space="preserve"> voudraient lui arracher. Il élève le niveau de l’étude de la langue française, </w:t>
      </w:r>
      <w:r w:rsidR="00A93D6E" w:rsidRPr="00B472DD">
        <w:rPr>
          <w:rFonts w:cstheme="minorHAnsi"/>
          <w:sz w:val="24"/>
          <w:szCs w:val="24"/>
        </w:rPr>
        <w:t>grâce</w:t>
      </w:r>
      <w:r w:rsidRPr="00B472DD">
        <w:rPr>
          <w:rFonts w:cstheme="minorHAnsi"/>
          <w:sz w:val="24"/>
          <w:szCs w:val="24"/>
        </w:rPr>
        <w:t xml:space="preserve"> à une méthode très pratique et efficace</w:t>
      </w:r>
      <w:r w:rsidR="004B643D" w:rsidRPr="00B472DD">
        <w:rPr>
          <w:rFonts w:cstheme="minorHAnsi"/>
          <w:sz w:val="24"/>
          <w:szCs w:val="24"/>
        </w:rPr>
        <w:t xml:space="preserve"> qui se propage rapidement à travers </w:t>
      </w:r>
      <w:r w:rsidR="00A93D6E" w:rsidRPr="00B472DD">
        <w:rPr>
          <w:rFonts w:cstheme="minorHAnsi"/>
          <w:sz w:val="24"/>
          <w:szCs w:val="24"/>
        </w:rPr>
        <w:t>Haïti</w:t>
      </w:r>
      <w:r w:rsidR="004B643D" w:rsidRPr="00B472DD">
        <w:rPr>
          <w:rFonts w:cstheme="minorHAnsi"/>
          <w:sz w:val="24"/>
          <w:szCs w:val="24"/>
        </w:rPr>
        <w:t xml:space="preserve">. Compte tenu de ses capacités, les Supérieurs lui confient la direction de plusieurs écoles. A Jacmel il </w:t>
      </w:r>
      <w:r w:rsidR="00A93D6E" w:rsidRPr="00B472DD">
        <w:rPr>
          <w:rFonts w:cstheme="minorHAnsi"/>
          <w:sz w:val="24"/>
          <w:szCs w:val="24"/>
        </w:rPr>
        <w:t>transforme</w:t>
      </w:r>
      <w:r w:rsidR="004B643D" w:rsidRPr="00B472DD">
        <w:rPr>
          <w:rFonts w:cstheme="minorHAnsi"/>
          <w:sz w:val="24"/>
          <w:szCs w:val="24"/>
        </w:rPr>
        <w:t xml:space="preserve"> un vieux fort militaire en </w:t>
      </w:r>
      <w:r w:rsidR="00AE18CA" w:rsidRPr="00B472DD">
        <w:rPr>
          <w:rFonts w:cstheme="minorHAnsi"/>
          <w:sz w:val="24"/>
          <w:szCs w:val="24"/>
        </w:rPr>
        <w:t xml:space="preserve">une </w:t>
      </w:r>
      <w:r w:rsidR="004B643D" w:rsidRPr="00B472DD">
        <w:rPr>
          <w:rFonts w:cstheme="minorHAnsi"/>
          <w:sz w:val="24"/>
          <w:szCs w:val="24"/>
        </w:rPr>
        <w:t>école rénovée sur le bord de la mer. Il est rappelé à nouveau à diriger l’école du Cap et puis encore celle de Jérémie et une dernière fois à son école du “coeur”</w:t>
      </w:r>
      <w:r w:rsidR="003D6914" w:rsidRPr="00B472DD">
        <w:rPr>
          <w:rFonts w:cstheme="minorHAnsi"/>
          <w:sz w:val="24"/>
          <w:szCs w:val="24"/>
        </w:rPr>
        <w:t xml:space="preserve"> au Cap. Mais maintenant F. Césaire n’en peut plus. Il a 67 ans, mais sa santé est complètement délabrée à cause des </w:t>
      </w:r>
      <w:r w:rsidR="00796624" w:rsidRPr="00B472DD">
        <w:rPr>
          <w:rFonts w:cstheme="minorHAnsi"/>
          <w:sz w:val="24"/>
          <w:szCs w:val="24"/>
        </w:rPr>
        <w:t xml:space="preserve">épreuves endurées et de la tumeur qui avance rapidement. Il est soigné fraternellement à l’infirmerie de St. Louis. Le 5 Juin 1945 il s’en </w:t>
      </w:r>
      <w:r w:rsidR="00A93D6E" w:rsidRPr="00B472DD">
        <w:rPr>
          <w:rFonts w:cstheme="minorHAnsi"/>
          <w:sz w:val="24"/>
          <w:szCs w:val="24"/>
        </w:rPr>
        <w:t>va au</w:t>
      </w:r>
      <w:r w:rsidR="00796624" w:rsidRPr="00B472DD">
        <w:rPr>
          <w:rFonts w:cstheme="minorHAnsi"/>
          <w:sz w:val="24"/>
          <w:szCs w:val="24"/>
        </w:rPr>
        <w:t xml:space="preserve"> Ciel, rejoindre ses Fondateurs et ses </w:t>
      </w:r>
      <w:r w:rsidR="00AE18CA" w:rsidRPr="00B472DD">
        <w:rPr>
          <w:rFonts w:cstheme="minorHAnsi"/>
          <w:sz w:val="24"/>
          <w:szCs w:val="24"/>
        </w:rPr>
        <w:t>saints confrères</w:t>
      </w:r>
      <w:r w:rsidR="00796624" w:rsidRPr="00B472DD">
        <w:rPr>
          <w:rFonts w:cstheme="minorHAnsi"/>
          <w:sz w:val="24"/>
          <w:szCs w:val="24"/>
        </w:rPr>
        <w:t>. Toujours très estimé par</w:t>
      </w:r>
      <w:r w:rsidR="00BD4FDE" w:rsidRPr="00B472DD">
        <w:rPr>
          <w:rFonts w:cstheme="minorHAnsi"/>
          <w:sz w:val="24"/>
          <w:szCs w:val="24"/>
        </w:rPr>
        <w:t xml:space="preserve"> les Frères de la Province, il a été une des perles missionnaires de la Congrégation dans la terre tourmentée d’</w:t>
      </w:r>
      <w:r w:rsidR="00A93D6E" w:rsidRPr="00B472DD">
        <w:rPr>
          <w:rFonts w:cstheme="minorHAnsi"/>
          <w:sz w:val="24"/>
          <w:szCs w:val="24"/>
        </w:rPr>
        <w:t>Haïti</w:t>
      </w:r>
      <w:r w:rsidR="00BD4FDE" w:rsidRPr="00B472DD">
        <w:rPr>
          <w:rFonts w:cstheme="minorHAnsi"/>
          <w:sz w:val="24"/>
          <w:szCs w:val="24"/>
        </w:rPr>
        <w:t>.</w:t>
      </w:r>
    </w:p>
    <w:p w14:paraId="2301A9D2" w14:textId="3B5EE233" w:rsidR="00BD4FDE" w:rsidRPr="00A8209C" w:rsidRDefault="00A93D6E" w:rsidP="00A8209C">
      <w:pPr>
        <w:spacing w:after="0" w:line="240" w:lineRule="auto"/>
        <w:ind w:right="-1"/>
        <w:jc w:val="right"/>
        <w:rPr>
          <w:rFonts w:cstheme="minorHAnsi"/>
          <w:b/>
          <w:bCs/>
          <w:i/>
          <w:iCs/>
        </w:rPr>
      </w:pPr>
      <w:r w:rsidRPr="00A8209C">
        <w:rPr>
          <w:rFonts w:cstheme="minorHAnsi"/>
          <w:b/>
          <w:bCs/>
          <w:i/>
          <w:iCs/>
        </w:rPr>
        <w:t>SOURCES :</w:t>
      </w:r>
      <w:r w:rsidR="00BD4FDE" w:rsidRPr="00A8209C">
        <w:rPr>
          <w:rFonts w:cstheme="minorHAnsi"/>
          <w:b/>
          <w:bCs/>
          <w:i/>
          <w:iCs/>
        </w:rPr>
        <w:t xml:space="preserve"> </w:t>
      </w:r>
    </w:p>
    <w:p w14:paraId="11DC99FC" w14:textId="626C3FCE" w:rsidR="00BD4FDE" w:rsidRPr="00A8209C" w:rsidRDefault="00BD4FDE" w:rsidP="00A8209C">
      <w:pPr>
        <w:spacing w:after="0" w:line="240" w:lineRule="auto"/>
        <w:ind w:right="-1"/>
        <w:jc w:val="right"/>
        <w:rPr>
          <w:rFonts w:cstheme="minorHAnsi"/>
          <w:b/>
          <w:bCs/>
          <w:i/>
          <w:iCs/>
        </w:rPr>
      </w:pPr>
      <w:r w:rsidRPr="00A8209C">
        <w:rPr>
          <w:rFonts w:cstheme="minorHAnsi"/>
          <w:b/>
          <w:bCs/>
          <w:i/>
          <w:iCs/>
        </w:rPr>
        <w:t xml:space="preserve">FR. JUVENTIN </w:t>
      </w:r>
      <w:r w:rsidR="00A93D6E" w:rsidRPr="00A8209C">
        <w:rPr>
          <w:rFonts w:cstheme="minorHAnsi"/>
          <w:b/>
          <w:bCs/>
          <w:i/>
          <w:iCs/>
        </w:rPr>
        <w:t>CHEMIN :</w:t>
      </w:r>
      <w:r w:rsidRPr="00A8209C">
        <w:rPr>
          <w:rFonts w:cstheme="minorHAnsi"/>
          <w:b/>
          <w:bCs/>
          <w:i/>
          <w:iCs/>
        </w:rPr>
        <w:t xml:space="preserve"> MENOLOGE V pp. 1569-72</w:t>
      </w:r>
    </w:p>
    <w:p w14:paraId="570C10F8" w14:textId="5AE0DB60" w:rsidR="00BD4FDE" w:rsidRPr="00A8209C" w:rsidRDefault="00BD4FDE" w:rsidP="00A8209C">
      <w:pPr>
        <w:spacing w:after="0" w:line="240" w:lineRule="auto"/>
        <w:ind w:right="-1"/>
        <w:jc w:val="right"/>
        <w:rPr>
          <w:rFonts w:cstheme="minorHAnsi"/>
          <w:b/>
          <w:bCs/>
          <w:i/>
          <w:iCs/>
        </w:rPr>
      </w:pPr>
      <w:r w:rsidRPr="00A8209C">
        <w:rPr>
          <w:rFonts w:cstheme="minorHAnsi"/>
          <w:b/>
          <w:bCs/>
          <w:i/>
          <w:iCs/>
        </w:rPr>
        <w:t xml:space="preserve">FR. CESAIRE-JOSEPH </w:t>
      </w:r>
      <w:r w:rsidR="00A93D6E" w:rsidRPr="00A8209C">
        <w:rPr>
          <w:rFonts w:cstheme="minorHAnsi"/>
          <w:b/>
          <w:bCs/>
          <w:i/>
          <w:iCs/>
        </w:rPr>
        <w:t>BOURNE :</w:t>
      </w:r>
      <w:r w:rsidRPr="00A8209C">
        <w:rPr>
          <w:rFonts w:cstheme="minorHAnsi"/>
          <w:b/>
          <w:bCs/>
          <w:i/>
          <w:iCs/>
        </w:rPr>
        <w:t xml:space="preserve"> MENOLOGE V pp. 1590-93</w:t>
      </w:r>
    </w:p>
    <w:p w14:paraId="04F3CB52" w14:textId="77777777" w:rsidR="00BD4FDE" w:rsidRPr="00A8209C" w:rsidRDefault="00BD4FDE" w:rsidP="00A8209C">
      <w:pPr>
        <w:spacing w:after="0" w:line="240" w:lineRule="auto"/>
        <w:ind w:right="-1"/>
        <w:jc w:val="right"/>
        <w:rPr>
          <w:rFonts w:cstheme="minorHAnsi"/>
          <w:b/>
          <w:bCs/>
          <w:i/>
          <w:iCs/>
        </w:rPr>
      </w:pPr>
      <w:r w:rsidRPr="00A8209C">
        <w:rPr>
          <w:rFonts w:cstheme="minorHAnsi"/>
          <w:b/>
          <w:bCs/>
          <w:i/>
          <w:iCs/>
        </w:rPr>
        <w:t>HISTOIRE DE LA MISSION D’HAITI MENOLOGE II, p. 481-86</w:t>
      </w:r>
    </w:p>
    <w:sectPr w:rsidR="00BD4FDE" w:rsidRPr="00A8209C" w:rsidSect="00A93D6E">
      <w:type w:val="continuous"/>
      <w:pgSz w:w="11906" w:h="16838"/>
      <w:pgMar w:top="851" w:right="991" w:bottom="851" w:left="1134"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E3C12"/>
    <w:multiLevelType w:val="hybridMultilevel"/>
    <w:tmpl w:val="319C7E7A"/>
    <w:lvl w:ilvl="0" w:tplc="AA7AA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BC064F"/>
    <w:multiLevelType w:val="hybridMultilevel"/>
    <w:tmpl w:val="F6002240"/>
    <w:lvl w:ilvl="0" w:tplc="70C83BB4">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0D4FF4"/>
    <w:multiLevelType w:val="hybridMultilevel"/>
    <w:tmpl w:val="069249AC"/>
    <w:lvl w:ilvl="0" w:tplc="C14AE594">
      <w:numFmt w:val="bullet"/>
      <w:lvlText w:val="-"/>
      <w:lvlJc w:val="left"/>
      <w:pPr>
        <w:ind w:left="1440" w:hanging="360"/>
      </w:pPr>
      <w:rPr>
        <w:rFonts w:ascii="Calibri" w:eastAsiaTheme="minorHAnsi" w:hAnsi="Calibri" w:cs="Calibri" w:hint="default"/>
        <w:u w:val="singl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3A7E3979"/>
    <w:multiLevelType w:val="hybridMultilevel"/>
    <w:tmpl w:val="1B82CED6"/>
    <w:lvl w:ilvl="0" w:tplc="D6621EBA">
      <w:numFmt w:val="bullet"/>
      <w:lvlText w:val="-"/>
      <w:lvlJc w:val="left"/>
      <w:pPr>
        <w:ind w:left="1080" w:hanging="360"/>
      </w:pPr>
      <w:rPr>
        <w:rFonts w:ascii="Calibri" w:eastAsiaTheme="minorHAnsi" w:hAnsi="Calibri" w:cs="Calibri" w:hint="default"/>
        <w:u w:val="singl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6B597AFB"/>
    <w:multiLevelType w:val="hybridMultilevel"/>
    <w:tmpl w:val="920AF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05630620">
    <w:abstractNumId w:val="1"/>
  </w:num>
  <w:num w:numId="2" w16cid:durableId="2053991425">
    <w:abstractNumId w:val="0"/>
  </w:num>
  <w:num w:numId="3" w16cid:durableId="1854875187">
    <w:abstractNumId w:val="3"/>
  </w:num>
  <w:num w:numId="4" w16cid:durableId="996573096">
    <w:abstractNumId w:val="2"/>
  </w:num>
  <w:num w:numId="5" w16cid:durableId="10778283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99"/>
    <w:rsid w:val="00036C68"/>
    <w:rsid w:val="00090840"/>
    <w:rsid w:val="000C7AC5"/>
    <w:rsid w:val="00173B91"/>
    <w:rsid w:val="0019339B"/>
    <w:rsid w:val="001A102E"/>
    <w:rsid w:val="001D01A3"/>
    <w:rsid w:val="002017BA"/>
    <w:rsid w:val="00273547"/>
    <w:rsid w:val="003009CF"/>
    <w:rsid w:val="0036344A"/>
    <w:rsid w:val="003B47AD"/>
    <w:rsid w:val="003B735E"/>
    <w:rsid w:val="003D6914"/>
    <w:rsid w:val="003D7330"/>
    <w:rsid w:val="00401167"/>
    <w:rsid w:val="00403EFD"/>
    <w:rsid w:val="00445EF7"/>
    <w:rsid w:val="00456D7F"/>
    <w:rsid w:val="0049077F"/>
    <w:rsid w:val="004B643D"/>
    <w:rsid w:val="004E3181"/>
    <w:rsid w:val="00515802"/>
    <w:rsid w:val="00531283"/>
    <w:rsid w:val="00533EDB"/>
    <w:rsid w:val="0054652F"/>
    <w:rsid w:val="005637EF"/>
    <w:rsid w:val="00582490"/>
    <w:rsid w:val="005A2F58"/>
    <w:rsid w:val="005F06D6"/>
    <w:rsid w:val="006273EC"/>
    <w:rsid w:val="00646D00"/>
    <w:rsid w:val="00681DF2"/>
    <w:rsid w:val="007669CA"/>
    <w:rsid w:val="0077663C"/>
    <w:rsid w:val="00796624"/>
    <w:rsid w:val="008100AF"/>
    <w:rsid w:val="008308E7"/>
    <w:rsid w:val="00856895"/>
    <w:rsid w:val="0087772C"/>
    <w:rsid w:val="00880104"/>
    <w:rsid w:val="008A436F"/>
    <w:rsid w:val="008E48D2"/>
    <w:rsid w:val="00917BBE"/>
    <w:rsid w:val="00994C22"/>
    <w:rsid w:val="009E2C85"/>
    <w:rsid w:val="00A15E17"/>
    <w:rsid w:val="00A27F52"/>
    <w:rsid w:val="00A5143F"/>
    <w:rsid w:val="00A8209C"/>
    <w:rsid w:val="00A93D6E"/>
    <w:rsid w:val="00AA2C2E"/>
    <w:rsid w:val="00AB52AA"/>
    <w:rsid w:val="00AE18CA"/>
    <w:rsid w:val="00AE2054"/>
    <w:rsid w:val="00AF7ED4"/>
    <w:rsid w:val="00B325BC"/>
    <w:rsid w:val="00B37CEF"/>
    <w:rsid w:val="00B43EB1"/>
    <w:rsid w:val="00B472DD"/>
    <w:rsid w:val="00BA3669"/>
    <w:rsid w:val="00BC0E06"/>
    <w:rsid w:val="00BC7025"/>
    <w:rsid w:val="00BD4FDE"/>
    <w:rsid w:val="00BD5295"/>
    <w:rsid w:val="00C10047"/>
    <w:rsid w:val="00C1109F"/>
    <w:rsid w:val="00C21F2B"/>
    <w:rsid w:val="00C534A4"/>
    <w:rsid w:val="00C6144C"/>
    <w:rsid w:val="00C76C9C"/>
    <w:rsid w:val="00CB49F9"/>
    <w:rsid w:val="00D24C7F"/>
    <w:rsid w:val="00D26099"/>
    <w:rsid w:val="00D34A51"/>
    <w:rsid w:val="00D37F2A"/>
    <w:rsid w:val="00D40A0D"/>
    <w:rsid w:val="00E72AA8"/>
    <w:rsid w:val="00E75606"/>
    <w:rsid w:val="00E810A4"/>
    <w:rsid w:val="00E92D37"/>
    <w:rsid w:val="00EB1EB0"/>
    <w:rsid w:val="00EB2518"/>
    <w:rsid w:val="00EE10D3"/>
    <w:rsid w:val="00F02AE7"/>
    <w:rsid w:val="00F17724"/>
    <w:rsid w:val="00F31746"/>
    <w:rsid w:val="00F346D2"/>
    <w:rsid w:val="00F51A77"/>
    <w:rsid w:val="00F55D55"/>
    <w:rsid w:val="00F83A5F"/>
    <w:rsid w:val="00FB55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5E6A"/>
  <w15:docId w15:val="{CA889D0E-F301-4602-BE29-3E2672C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D7330"/>
    <w:pPr>
      <w:ind w:left="720"/>
      <w:contextualSpacing/>
    </w:pPr>
  </w:style>
  <w:style w:type="paragraph" w:styleId="Didascalia">
    <w:name w:val="caption"/>
    <w:basedOn w:val="Normale"/>
    <w:next w:val="Normale"/>
    <w:uiPriority w:val="35"/>
    <w:unhideWhenUsed/>
    <w:qFormat/>
    <w:rsid w:val="00A820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Relationship Id="rId5" Type="http://schemas.openxmlformats.org/officeDocument/2006/relationships/webSettings" Target="webSettings.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8B6F-98D3-48AC-B326-027733E9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3814</Words>
  <Characters>21746</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2023-10-19T13:54:00Z</dcterms:created>
  <dcterms:modified xsi:type="dcterms:W3CDTF">2023-10-19T13:54:00Z</dcterms:modified>
</cp:coreProperties>
</file>